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372" w:rsidRPr="00722372" w:rsidRDefault="00722372" w:rsidP="00722372">
      <w:pPr>
        <w:tabs>
          <w:tab w:val="left" w:leader="underscore" w:pos="3686"/>
        </w:tabs>
        <w:spacing w:before="120" w:after="120" w:line="288" w:lineRule="auto"/>
        <w:ind w:left="284"/>
        <w:jc w:val="right"/>
        <w:rPr>
          <w:rFonts w:ascii="Arial" w:eastAsia="Calibri" w:hAnsi="Arial" w:cs="Arial"/>
          <w:bCs/>
        </w:rPr>
      </w:pPr>
      <w:bookmarkStart w:id="0" w:name="_GoBack"/>
      <w:bookmarkEnd w:id="0"/>
      <w:r w:rsidRPr="00722372">
        <w:rPr>
          <w:rFonts w:ascii="Arial" w:eastAsia="Calibri" w:hAnsi="Arial" w:cs="Arial"/>
          <w:bCs/>
        </w:rPr>
        <w:t xml:space="preserve">Załącznik </w:t>
      </w:r>
      <w:r w:rsidR="009770D2">
        <w:rPr>
          <w:rFonts w:ascii="Arial" w:eastAsia="Calibri" w:hAnsi="Arial" w:cs="Arial"/>
          <w:bCs/>
        </w:rPr>
        <w:t>1</w:t>
      </w:r>
    </w:p>
    <w:p w:rsidR="00722372" w:rsidRPr="00722372" w:rsidRDefault="009770D2" w:rsidP="00722372">
      <w:pPr>
        <w:spacing w:after="0"/>
        <w:jc w:val="right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 xml:space="preserve"> </w:t>
      </w:r>
    </w:p>
    <w:p w:rsidR="0008607F" w:rsidRDefault="0008607F" w:rsidP="00E3723E">
      <w:pPr>
        <w:jc w:val="both"/>
        <w:rPr>
          <w:rFonts w:ascii="Arial" w:hAnsi="Arial" w:cs="Arial"/>
          <w:b/>
        </w:rPr>
      </w:pPr>
    </w:p>
    <w:p w:rsidR="00296BE6" w:rsidRPr="006D0728" w:rsidRDefault="00E278F2" w:rsidP="00E3723E">
      <w:pPr>
        <w:jc w:val="both"/>
        <w:rPr>
          <w:rFonts w:ascii="Arial" w:hAnsi="Arial" w:cs="Arial"/>
          <w:b/>
        </w:rPr>
      </w:pPr>
      <w:r w:rsidRPr="006D0728">
        <w:rPr>
          <w:rFonts w:ascii="Arial" w:hAnsi="Arial" w:cs="Arial"/>
          <w:b/>
        </w:rPr>
        <w:t>OPIS PRZEDMIOTU ZAMÓWIENIA</w:t>
      </w:r>
    </w:p>
    <w:p w:rsidR="00543FF2" w:rsidRPr="006D0728" w:rsidRDefault="00543FF2" w:rsidP="00600EA8">
      <w:pPr>
        <w:pStyle w:val="Bezodstpw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bCs/>
        </w:rPr>
      </w:pPr>
      <w:r w:rsidRPr="006D0728">
        <w:rPr>
          <w:rFonts w:ascii="Arial" w:hAnsi="Arial" w:cs="Arial"/>
        </w:rPr>
        <w:t xml:space="preserve">Nazwa zamówienia: </w:t>
      </w:r>
      <w:r w:rsidRPr="006D0728">
        <w:rPr>
          <w:rFonts w:ascii="Arial" w:hAnsi="Arial" w:cs="Arial"/>
          <w:b/>
          <w:bCs/>
        </w:rPr>
        <w:t xml:space="preserve">Bunkier w Oliwie, Twierdza </w:t>
      </w:r>
      <w:proofErr w:type="spellStart"/>
      <w:r w:rsidRPr="006D0728">
        <w:rPr>
          <w:rFonts w:ascii="Arial" w:hAnsi="Arial" w:cs="Arial"/>
          <w:b/>
          <w:bCs/>
        </w:rPr>
        <w:t>Wisłoujście</w:t>
      </w:r>
      <w:proofErr w:type="spellEnd"/>
      <w:r w:rsidRPr="006D0728">
        <w:rPr>
          <w:rFonts w:ascii="Arial" w:hAnsi="Arial" w:cs="Arial"/>
          <w:b/>
          <w:bCs/>
        </w:rPr>
        <w:t>- monitoring stanu ochrony nietoperzy (liczenie zimowe)</w:t>
      </w:r>
    </w:p>
    <w:p w:rsidR="00AF3D58" w:rsidRPr="006D0728" w:rsidRDefault="005C373D" w:rsidP="00600EA8">
      <w:pPr>
        <w:pStyle w:val="Bezodstpw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6D0728">
        <w:rPr>
          <w:rFonts w:ascii="Arial" w:hAnsi="Arial" w:cs="Arial"/>
        </w:rPr>
        <w:t xml:space="preserve">Przedmiotem </w:t>
      </w:r>
      <w:r w:rsidR="00B8398D" w:rsidRPr="006D0728">
        <w:rPr>
          <w:rFonts w:ascii="Arial" w:hAnsi="Arial" w:cs="Arial"/>
        </w:rPr>
        <w:t xml:space="preserve">zamówienia jest przeprowadzenie </w:t>
      </w:r>
      <w:r w:rsidR="00AF3D58" w:rsidRPr="006D0728">
        <w:rPr>
          <w:rFonts w:ascii="Arial" w:hAnsi="Arial" w:cs="Arial"/>
        </w:rPr>
        <w:t xml:space="preserve">monitoringu </w:t>
      </w:r>
      <w:r w:rsidR="00DB4E84" w:rsidRPr="006D0728">
        <w:rPr>
          <w:rFonts w:ascii="Arial" w:hAnsi="Arial" w:cs="Arial"/>
        </w:rPr>
        <w:t>stanu ochrony</w:t>
      </w:r>
      <w:r w:rsidR="00AF3D58" w:rsidRPr="006D0728">
        <w:rPr>
          <w:rFonts w:ascii="Arial" w:hAnsi="Arial" w:cs="Arial"/>
        </w:rPr>
        <w:t xml:space="preserve"> nietoperzy </w:t>
      </w:r>
      <w:r w:rsidR="00DB4E84" w:rsidRPr="006D0728">
        <w:rPr>
          <w:rFonts w:ascii="Arial" w:hAnsi="Arial" w:cs="Arial"/>
        </w:rPr>
        <w:t xml:space="preserve">– liczenie zimowe - </w:t>
      </w:r>
      <w:r w:rsidR="00AF3D58" w:rsidRPr="006D0728">
        <w:rPr>
          <w:rFonts w:ascii="Arial" w:hAnsi="Arial" w:cs="Arial"/>
        </w:rPr>
        <w:t xml:space="preserve">na terenie obszarów Natura 2000 </w:t>
      </w:r>
      <w:r w:rsidR="0058347B" w:rsidRPr="006D0728">
        <w:rPr>
          <w:rFonts w:ascii="Arial" w:hAnsi="Arial" w:cs="Arial"/>
        </w:rPr>
        <w:t xml:space="preserve">Twierdza </w:t>
      </w:r>
      <w:proofErr w:type="spellStart"/>
      <w:r w:rsidR="0058347B" w:rsidRPr="006D0728">
        <w:rPr>
          <w:rFonts w:ascii="Arial" w:hAnsi="Arial" w:cs="Arial"/>
        </w:rPr>
        <w:t>Wisłoujście</w:t>
      </w:r>
      <w:proofErr w:type="spellEnd"/>
      <w:r w:rsidR="0058347B" w:rsidRPr="006D0728">
        <w:rPr>
          <w:rFonts w:ascii="Arial" w:hAnsi="Arial" w:cs="Arial"/>
        </w:rPr>
        <w:t xml:space="preserve"> PLH220030</w:t>
      </w:r>
      <w:r w:rsidR="00AF3D58" w:rsidRPr="006D0728">
        <w:rPr>
          <w:rFonts w:ascii="Arial" w:hAnsi="Arial" w:cs="Arial"/>
        </w:rPr>
        <w:t xml:space="preserve"> i Bunkier w Oliwie PLH220055 wraz z oceną stanu ochrony gatunków  stanowiących przedmiot ochrony w obszarach Natura 2000:  1318 nocek łydkowłosy </w:t>
      </w:r>
      <w:proofErr w:type="spellStart"/>
      <w:r w:rsidR="00AF3D58" w:rsidRPr="006D0728">
        <w:rPr>
          <w:rFonts w:ascii="Arial" w:hAnsi="Arial" w:cs="Arial"/>
          <w:i/>
        </w:rPr>
        <w:t>Myotis</w:t>
      </w:r>
      <w:proofErr w:type="spellEnd"/>
      <w:r w:rsidR="00AF3D58" w:rsidRPr="006D0728">
        <w:rPr>
          <w:rFonts w:ascii="Arial" w:hAnsi="Arial" w:cs="Arial"/>
          <w:i/>
        </w:rPr>
        <w:t xml:space="preserve"> </w:t>
      </w:r>
      <w:proofErr w:type="spellStart"/>
      <w:r w:rsidR="00AF3D58" w:rsidRPr="006D0728">
        <w:rPr>
          <w:rFonts w:ascii="Arial" w:hAnsi="Arial" w:cs="Arial"/>
          <w:i/>
        </w:rPr>
        <w:t>dasycneme</w:t>
      </w:r>
      <w:proofErr w:type="spellEnd"/>
      <w:r w:rsidR="00AF3D58" w:rsidRPr="006D0728">
        <w:rPr>
          <w:rFonts w:ascii="Arial" w:hAnsi="Arial" w:cs="Arial"/>
        </w:rPr>
        <w:t xml:space="preserve">, 1324 nocek duży </w:t>
      </w:r>
      <w:proofErr w:type="spellStart"/>
      <w:r w:rsidR="00AF3D58" w:rsidRPr="006D0728">
        <w:rPr>
          <w:rFonts w:ascii="Arial" w:hAnsi="Arial" w:cs="Arial"/>
          <w:i/>
        </w:rPr>
        <w:t>Myotis</w:t>
      </w:r>
      <w:proofErr w:type="spellEnd"/>
      <w:r w:rsidR="00AF3D58" w:rsidRPr="006D0728">
        <w:rPr>
          <w:rFonts w:ascii="Arial" w:hAnsi="Arial" w:cs="Arial"/>
          <w:i/>
        </w:rPr>
        <w:t xml:space="preserve"> </w:t>
      </w:r>
      <w:proofErr w:type="spellStart"/>
      <w:r w:rsidR="00AF3D58" w:rsidRPr="006D0728">
        <w:rPr>
          <w:rFonts w:ascii="Arial" w:hAnsi="Arial" w:cs="Arial"/>
          <w:i/>
        </w:rPr>
        <w:t>myotis</w:t>
      </w:r>
      <w:proofErr w:type="spellEnd"/>
      <w:r w:rsidR="007B2E14" w:rsidRPr="006D0728">
        <w:rPr>
          <w:rFonts w:ascii="Arial" w:hAnsi="Arial" w:cs="Arial"/>
        </w:rPr>
        <w:t xml:space="preserve"> oraz oceną stanu siedlisk wykorzystywanych przez nietoperze.</w:t>
      </w:r>
    </w:p>
    <w:p w:rsidR="00C46FE2" w:rsidRPr="0025199F" w:rsidRDefault="00C46FE2" w:rsidP="00C46FE2">
      <w:pPr>
        <w:pStyle w:val="AR1"/>
        <w:numPr>
          <w:ilvl w:val="0"/>
          <w:numId w:val="1"/>
        </w:numPr>
        <w:rPr>
          <w:sz w:val="22"/>
          <w:szCs w:val="22"/>
        </w:rPr>
      </w:pPr>
      <w:bookmarkStart w:id="1" w:name="_Hlk526339983"/>
      <w:r w:rsidRPr="003322B9">
        <w:rPr>
          <w:sz w:val="22"/>
          <w:szCs w:val="22"/>
        </w:rPr>
        <w:t xml:space="preserve">Wykonawca zobowiązuje się dysponować </w:t>
      </w:r>
      <w:r>
        <w:rPr>
          <w:sz w:val="22"/>
          <w:szCs w:val="22"/>
        </w:rPr>
        <w:t xml:space="preserve">zezwoleniami i </w:t>
      </w:r>
      <w:r w:rsidRPr="003322B9">
        <w:rPr>
          <w:sz w:val="22"/>
          <w:szCs w:val="22"/>
        </w:rPr>
        <w:t>sprzętem niezbędnym</w:t>
      </w:r>
      <w:r>
        <w:rPr>
          <w:sz w:val="22"/>
          <w:szCs w:val="22"/>
        </w:rPr>
        <w:t xml:space="preserve">i </w:t>
      </w:r>
      <w:r>
        <w:rPr>
          <w:sz w:val="22"/>
          <w:szCs w:val="22"/>
        </w:rPr>
        <w:br/>
      </w:r>
      <w:r w:rsidRPr="003322B9">
        <w:rPr>
          <w:sz w:val="22"/>
          <w:szCs w:val="22"/>
        </w:rPr>
        <w:t>do pr</w:t>
      </w:r>
      <w:r>
        <w:rPr>
          <w:sz w:val="22"/>
          <w:szCs w:val="22"/>
        </w:rPr>
        <w:t xml:space="preserve">awidłowej realizacji zamówienia, w szczególności </w:t>
      </w:r>
      <w:r w:rsidRPr="003322B9">
        <w:rPr>
          <w:sz w:val="22"/>
          <w:szCs w:val="22"/>
        </w:rPr>
        <w:t xml:space="preserve"> </w:t>
      </w:r>
      <w:bookmarkEnd w:id="1"/>
      <w:r w:rsidRPr="00037A91">
        <w:rPr>
          <w:sz w:val="22"/>
          <w:szCs w:val="22"/>
        </w:rPr>
        <w:t xml:space="preserve">odpowiednimi zezwoleniami </w:t>
      </w:r>
      <w:r>
        <w:rPr>
          <w:sz w:val="22"/>
          <w:szCs w:val="22"/>
        </w:rPr>
        <w:br/>
      </w:r>
      <w:r w:rsidRPr="00037A91">
        <w:rPr>
          <w:sz w:val="22"/>
          <w:szCs w:val="22"/>
        </w:rPr>
        <w:t>na działania dotyczące gatunków objętych ochroną gatunkową na podstawie art. 56  ustawy z dnia 16 kwietn</w:t>
      </w:r>
      <w:r w:rsidR="00243042">
        <w:rPr>
          <w:sz w:val="22"/>
          <w:szCs w:val="22"/>
        </w:rPr>
        <w:t xml:space="preserve">ia 2004 r. o ochronie przyrody </w:t>
      </w:r>
      <w:r w:rsidR="00243042" w:rsidRPr="00243042">
        <w:rPr>
          <w:color w:val="333333"/>
          <w:sz w:val="22"/>
          <w:szCs w:val="22"/>
          <w:shd w:val="clear" w:color="auto" w:fill="FFFFFF"/>
        </w:rPr>
        <w:t>(</w:t>
      </w:r>
      <w:proofErr w:type="spellStart"/>
      <w:r w:rsidR="00243042" w:rsidRPr="00243042">
        <w:rPr>
          <w:color w:val="333333"/>
          <w:sz w:val="22"/>
          <w:szCs w:val="22"/>
          <w:shd w:val="clear" w:color="auto" w:fill="FFFFFF"/>
        </w:rPr>
        <w:t>t.j</w:t>
      </w:r>
      <w:proofErr w:type="spellEnd"/>
      <w:r w:rsidR="00243042" w:rsidRPr="00243042">
        <w:rPr>
          <w:color w:val="333333"/>
          <w:sz w:val="22"/>
          <w:szCs w:val="22"/>
          <w:shd w:val="clear" w:color="auto" w:fill="FFFFFF"/>
        </w:rPr>
        <w:t xml:space="preserve">. Dz. U. z 2022 r. poz. 916 z </w:t>
      </w:r>
      <w:proofErr w:type="spellStart"/>
      <w:r w:rsidR="00243042" w:rsidRPr="00243042">
        <w:rPr>
          <w:color w:val="333333"/>
          <w:sz w:val="22"/>
          <w:szCs w:val="22"/>
          <w:shd w:val="clear" w:color="auto" w:fill="FFFFFF"/>
        </w:rPr>
        <w:t>późn</w:t>
      </w:r>
      <w:proofErr w:type="spellEnd"/>
      <w:r w:rsidR="00243042" w:rsidRPr="00243042">
        <w:rPr>
          <w:color w:val="333333"/>
          <w:sz w:val="22"/>
          <w:szCs w:val="22"/>
          <w:shd w:val="clear" w:color="auto" w:fill="FFFFFF"/>
        </w:rPr>
        <w:t>. zm.)</w:t>
      </w:r>
      <w:r w:rsidR="00243042">
        <w:rPr>
          <w:color w:val="333333"/>
          <w:sz w:val="22"/>
          <w:szCs w:val="22"/>
          <w:shd w:val="clear" w:color="auto" w:fill="FFFFFF"/>
        </w:rPr>
        <w:t>,</w:t>
      </w:r>
      <w:r w:rsidRPr="00243042">
        <w:rPr>
          <w:sz w:val="22"/>
          <w:szCs w:val="22"/>
        </w:rPr>
        <w:t xml:space="preserve"> </w:t>
      </w:r>
      <w:r w:rsidRPr="00037A91">
        <w:rPr>
          <w:sz w:val="22"/>
          <w:szCs w:val="22"/>
        </w:rPr>
        <w:t>w zakresie objętym przedmiotem zamówienia. Zezwolenia lub ich kopie wraz z listą osób biorących udział w monitoringu należy przedstawić do wglądu RDOŚ w Gdańsku w dniu podpisania umowy lub na minimum 5 dni przed realizacj</w:t>
      </w:r>
      <w:r>
        <w:rPr>
          <w:sz w:val="22"/>
          <w:szCs w:val="22"/>
        </w:rPr>
        <w:t>ą</w:t>
      </w:r>
      <w:r w:rsidRPr="00037A91">
        <w:rPr>
          <w:sz w:val="22"/>
          <w:szCs w:val="22"/>
        </w:rPr>
        <w:t xml:space="preserve"> zamówienia.</w:t>
      </w:r>
    </w:p>
    <w:p w:rsidR="004D5C24" w:rsidRPr="006D0728" w:rsidRDefault="004D5C24" w:rsidP="00600EA8">
      <w:pPr>
        <w:pStyle w:val="Bezodstpw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6D0728">
        <w:rPr>
          <w:rFonts w:ascii="Arial" w:hAnsi="Arial" w:cs="Arial"/>
        </w:rPr>
        <w:t>W opracowaniu końcowym Wykonawca uwzględni również uzyskane w trakcie prac dane nt. liczebności oraz lokalizacji stwierdzeń pozostałych gatunków nietoperzy</w:t>
      </w:r>
      <w:r w:rsidR="008E7C4F" w:rsidRPr="006D0728">
        <w:rPr>
          <w:rFonts w:ascii="Arial" w:hAnsi="Arial" w:cs="Arial"/>
        </w:rPr>
        <w:t xml:space="preserve"> z</w:t>
      </w:r>
      <w:r w:rsidR="006D0728">
        <w:rPr>
          <w:rFonts w:ascii="Arial" w:hAnsi="Arial" w:cs="Arial"/>
        </w:rPr>
        <w:t> </w:t>
      </w:r>
      <w:r w:rsidR="008E7C4F" w:rsidRPr="006D0728">
        <w:rPr>
          <w:rFonts w:ascii="Arial" w:hAnsi="Arial" w:cs="Arial"/>
        </w:rPr>
        <w:t>teren</w:t>
      </w:r>
      <w:r w:rsidR="00E73404" w:rsidRPr="006D0728">
        <w:rPr>
          <w:rFonts w:ascii="Arial" w:hAnsi="Arial" w:cs="Arial"/>
        </w:rPr>
        <w:t>u</w:t>
      </w:r>
      <w:r w:rsidR="008E7C4F" w:rsidRPr="006D0728">
        <w:rPr>
          <w:rFonts w:ascii="Arial" w:hAnsi="Arial" w:cs="Arial"/>
        </w:rPr>
        <w:t xml:space="preserve"> wskazanych obiektów</w:t>
      </w:r>
      <w:r w:rsidRPr="006D0728">
        <w:rPr>
          <w:rFonts w:ascii="Arial" w:hAnsi="Arial" w:cs="Arial"/>
        </w:rPr>
        <w:t>.</w:t>
      </w:r>
    </w:p>
    <w:p w:rsidR="00B31F2D" w:rsidRPr="006D0728" w:rsidRDefault="00B31F2D" w:rsidP="00E3723E">
      <w:pPr>
        <w:pStyle w:val="Bezodstpw"/>
        <w:jc w:val="both"/>
        <w:rPr>
          <w:rFonts w:ascii="Arial" w:hAnsi="Arial" w:cs="Arial"/>
        </w:rPr>
      </w:pPr>
    </w:p>
    <w:p w:rsidR="00AC280A" w:rsidRPr="006D0728" w:rsidRDefault="00B31F2D" w:rsidP="00E3723E">
      <w:pPr>
        <w:pStyle w:val="Akapitzlist"/>
        <w:spacing w:after="0"/>
        <w:ind w:left="360"/>
        <w:jc w:val="both"/>
        <w:rPr>
          <w:rFonts w:ascii="Arial" w:hAnsi="Arial" w:cs="Arial"/>
          <w:b/>
          <w:u w:val="single"/>
        </w:rPr>
      </w:pPr>
      <w:r w:rsidRPr="006D0728">
        <w:rPr>
          <w:rFonts w:ascii="Arial" w:hAnsi="Arial" w:cs="Arial"/>
          <w:b/>
          <w:u w:val="single"/>
        </w:rPr>
        <w:t xml:space="preserve">Termin realizacji zamówienia: </w:t>
      </w:r>
    </w:p>
    <w:p w:rsidR="00AC280A" w:rsidRPr="006D0728" w:rsidRDefault="00AC280A" w:rsidP="00E3723E">
      <w:pPr>
        <w:pStyle w:val="Akapitzlist"/>
        <w:spacing w:after="0"/>
        <w:ind w:left="360"/>
        <w:jc w:val="both"/>
        <w:rPr>
          <w:rFonts w:ascii="Arial" w:hAnsi="Arial" w:cs="Arial"/>
          <w:b/>
          <w:u w:val="single"/>
        </w:rPr>
      </w:pPr>
    </w:p>
    <w:p w:rsidR="00850DFE" w:rsidRPr="00850DFE" w:rsidRDefault="007718F9" w:rsidP="00850DFE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u w:val="single"/>
        </w:rPr>
      </w:pPr>
      <w:r w:rsidRPr="006D0728">
        <w:rPr>
          <w:rFonts w:ascii="Arial" w:hAnsi="Arial" w:cs="Arial"/>
        </w:rPr>
        <w:t>Badania</w:t>
      </w:r>
      <w:r w:rsidR="00B8398D" w:rsidRPr="006D0728">
        <w:rPr>
          <w:rFonts w:ascii="Arial" w:hAnsi="Arial" w:cs="Arial"/>
        </w:rPr>
        <w:t xml:space="preserve"> </w:t>
      </w:r>
      <w:r w:rsidR="009C4281" w:rsidRPr="006D0728">
        <w:rPr>
          <w:rFonts w:ascii="Arial" w:hAnsi="Arial" w:cs="Arial"/>
        </w:rPr>
        <w:t xml:space="preserve">terenowe </w:t>
      </w:r>
      <w:r w:rsidR="00B8398D" w:rsidRPr="006D0728">
        <w:rPr>
          <w:rFonts w:ascii="Arial" w:hAnsi="Arial" w:cs="Arial"/>
        </w:rPr>
        <w:t xml:space="preserve">związane z monitoringiem </w:t>
      </w:r>
      <w:r w:rsidR="00CC37B8" w:rsidRPr="006D0728">
        <w:rPr>
          <w:rFonts w:ascii="Arial" w:hAnsi="Arial" w:cs="Arial"/>
        </w:rPr>
        <w:t>wskazanych gatunków</w:t>
      </w:r>
      <w:r w:rsidR="00B8398D" w:rsidRPr="006D0728">
        <w:rPr>
          <w:rFonts w:ascii="Arial" w:hAnsi="Arial" w:cs="Arial"/>
        </w:rPr>
        <w:t xml:space="preserve"> należy wykonać w okresie </w:t>
      </w:r>
      <w:r w:rsidR="00B8398D" w:rsidRPr="006D0728">
        <w:rPr>
          <w:rFonts w:ascii="Arial" w:hAnsi="Arial" w:cs="Arial"/>
          <w:b/>
          <w:bCs/>
        </w:rPr>
        <w:t xml:space="preserve">od </w:t>
      </w:r>
      <w:r w:rsidR="00605859" w:rsidRPr="006D0728">
        <w:rPr>
          <w:rFonts w:ascii="Arial" w:hAnsi="Arial" w:cs="Arial"/>
          <w:b/>
          <w:bCs/>
        </w:rPr>
        <w:t>podpisania umowy</w:t>
      </w:r>
      <w:r w:rsidR="00B8398D" w:rsidRPr="006D0728">
        <w:rPr>
          <w:rFonts w:ascii="Arial" w:hAnsi="Arial" w:cs="Arial"/>
          <w:b/>
          <w:bCs/>
        </w:rPr>
        <w:t xml:space="preserve"> do </w:t>
      </w:r>
      <w:r w:rsidR="00CC37B8" w:rsidRPr="006D0728">
        <w:rPr>
          <w:rFonts w:ascii="Arial" w:hAnsi="Arial" w:cs="Arial"/>
          <w:b/>
          <w:bCs/>
        </w:rPr>
        <w:t>15</w:t>
      </w:r>
      <w:r w:rsidR="00B8398D" w:rsidRPr="006D0728">
        <w:rPr>
          <w:rFonts w:ascii="Arial" w:hAnsi="Arial" w:cs="Arial"/>
          <w:b/>
          <w:bCs/>
        </w:rPr>
        <w:t xml:space="preserve"> </w:t>
      </w:r>
      <w:r w:rsidR="00CC37B8" w:rsidRPr="006D0728">
        <w:rPr>
          <w:rFonts w:ascii="Arial" w:hAnsi="Arial" w:cs="Arial"/>
          <w:b/>
          <w:bCs/>
        </w:rPr>
        <w:t>lutego</w:t>
      </w:r>
      <w:r w:rsidR="00E95FB4" w:rsidRPr="006D0728">
        <w:rPr>
          <w:rFonts w:ascii="Arial" w:hAnsi="Arial" w:cs="Arial"/>
          <w:b/>
          <w:bCs/>
        </w:rPr>
        <w:t xml:space="preserve"> 202</w:t>
      </w:r>
      <w:r w:rsidR="00243042">
        <w:rPr>
          <w:rFonts w:ascii="Arial" w:hAnsi="Arial" w:cs="Arial"/>
          <w:b/>
          <w:bCs/>
        </w:rPr>
        <w:t>3</w:t>
      </w:r>
      <w:r w:rsidR="00B8398D" w:rsidRPr="006D0728">
        <w:rPr>
          <w:rFonts w:ascii="Arial" w:hAnsi="Arial" w:cs="Arial"/>
          <w:b/>
          <w:bCs/>
        </w:rPr>
        <w:t xml:space="preserve"> roku</w:t>
      </w:r>
      <w:r w:rsidR="00B8398D" w:rsidRPr="006D0728">
        <w:rPr>
          <w:rFonts w:ascii="Arial" w:hAnsi="Arial" w:cs="Arial"/>
        </w:rPr>
        <w:t xml:space="preserve">. </w:t>
      </w:r>
      <w:r w:rsidR="00850DFE" w:rsidRPr="00850DFE">
        <w:rPr>
          <w:rFonts w:ascii="Arial" w:hAnsi="Arial" w:cs="Arial"/>
        </w:rPr>
        <w:t>Całość przedmiotu zamówienia (</w:t>
      </w:r>
      <w:r w:rsidR="00850DFE" w:rsidRPr="00850DFE">
        <w:rPr>
          <w:rFonts w:ascii="Arial" w:hAnsi="Arial" w:cs="Arial"/>
          <w:u w:val="single"/>
        </w:rPr>
        <w:t>opracowanie tekstowe wraz z załącznikami oraz dane GIS</w:t>
      </w:r>
      <w:r w:rsidR="00850DFE" w:rsidRPr="00850DFE">
        <w:rPr>
          <w:rFonts w:ascii="Arial" w:hAnsi="Arial" w:cs="Arial"/>
        </w:rPr>
        <w:t xml:space="preserve">) zostanie przekazana Zamawiającemu w formie elektronicznej na adres e-mail: </w:t>
      </w:r>
      <w:hyperlink r:id="rId8" w:history="1">
        <w:r w:rsidR="00850DFE" w:rsidRPr="00850DFE">
          <w:rPr>
            <w:rStyle w:val="Hipercze"/>
            <w:rFonts w:ascii="Arial" w:hAnsi="Arial" w:cs="Arial"/>
          </w:rPr>
          <w:t>sekretariat.gdansk@rdos.gov.pl</w:t>
        </w:r>
      </w:hyperlink>
      <w:r w:rsidR="00850DFE" w:rsidRPr="00850DFE">
        <w:rPr>
          <w:rFonts w:ascii="Arial" w:hAnsi="Arial" w:cs="Arial"/>
        </w:rPr>
        <w:t xml:space="preserve"> oraz adresy osób wskazanych w umowie przez Zamawiającego </w:t>
      </w:r>
      <w:r w:rsidR="00850DFE" w:rsidRPr="00584C54">
        <w:rPr>
          <w:rFonts w:ascii="Arial" w:hAnsi="Arial" w:cs="Arial"/>
          <w:b/>
        </w:rPr>
        <w:t>do 1 marca 202</w:t>
      </w:r>
      <w:r w:rsidR="00243042">
        <w:rPr>
          <w:rFonts w:ascii="Arial" w:hAnsi="Arial" w:cs="Arial"/>
          <w:b/>
        </w:rPr>
        <w:t>3</w:t>
      </w:r>
      <w:r w:rsidR="00850DFE" w:rsidRPr="00584C54">
        <w:rPr>
          <w:rFonts w:ascii="Arial" w:hAnsi="Arial" w:cs="Arial"/>
          <w:b/>
        </w:rPr>
        <w:t xml:space="preserve"> r.</w:t>
      </w:r>
      <w:r w:rsidR="00850DFE">
        <w:rPr>
          <w:rFonts w:ascii="Arial" w:hAnsi="Arial" w:cs="Arial"/>
        </w:rPr>
        <w:t xml:space="preserve"> </w:t>
      </w:r>
      <w:r w:rsidR="00850DFE" w:rsidRPr="00850DFE">
        <w:rPr>
          <w:rFonts w:ascii="Arial" w:hAnsi="Arial" w:cs="Arial"/>
        </w:rPr>
        <w:t>W ciągu 14 dni kalendarzowych od otrzymania dokumentacji Zamawiający dokona jego akceptacji, bądź wniesie do niego uwagi drogą elektroniczną. W ciągu 14 dni kalendarzowych od otrzymania ewentualnych uwag Zamawiającego Wykonawca dokona niezbędnyc</w:t>
      </w:r>
      <w:r w:rsidR="00850DFE">
        <w:rPr>
          <w:rFonts w:ascii="Arial" w:hAnsi="Arial" w:cs="Arial"/>
        </w:rPr>
        <w:t xml:space="preserve">h zmian, uzupełni dokumentację. </w:t>
      </w:r>
      <w:r w:rsidR="00850DFE" w:rsidRPr="00850DFE">
        <w:rPr>
          <w:rFonts w:ascii="Arial" w:hAnsi="Arial" w:cs="Arial"/>
        </w:rPr>
        <w:t xml:space="preserve">Ostateczną wersję zamówienia (w wersji wydrukowanej </w:t>
      </w:r>
      <w:r w:rsidR="00850DFE">
        <w:rPr>
          <w:rFonts w:ascii="Arial" w:hAnsi="Arial" w:cs="Arial"/>
        </w:rPr>
        <w:br/>
      </w:r>
      <w:r w:rsidR="00850DFE" w:rsidRPr="00850DFE">
        <w:rPr>
          <w:rFonts w:ascii="Arial" w:hAnsi="Arial" w:cs="Arial"/>
        </w:rPr>
        <w:t xml:space="preserve">i elektronicznej) Wykonawca dostarczy do siedziby Zamawiającego w terminie </w:t>
      </w:r>
      <w:r w:rsidR="00986FD5">
        <w:rPr>
          <w:rFonts w:ascii="Arial" w:hAnsi="Arial" w:cs="Arial"/>
        </w:rPr>
        <w:br/>
        <w:t xml:space="preserve">do </w:t>
      </w:r>
      <w:r w:rsidR="00850DFE" w:rsidRPr="006D0728">
        <w:rPr>
          <w:rFonts w:ascii="Arial" w:hAnsi="Arial" w:cs="Arial"/>
          <w:b/>
          <w:bCs/>
        </w:rPr>
        <w:t>2</w:t>
      </w:r>
      <w:r w:rsidR="00850DFE">
        <w:rPr>
          <w:rFonts w:ascii="Arial" w:hAnsi="Arial" w:cs="Arial"/>
          <w:b/>
          <w:bCs/>
        </w:rPr>
        <w:t>9</w:t>
      </w:r>
      <w:r w:rsidR="00850DFE" w:rsidRPr="006D0728">
        <w:rPr>
          <w:rFonts w:ascii="Arial" w:hAnsi="Arial" w:cs="Arial"/>
          <w:b/>
          <w:bCs/>
        </w:rPr>
        <w:t xml:space="preserve"> marca 202</w:t>
      </w:r>
      <w:r w:rsidR="00243042">
        <w:rPr>
          <w:rFonts w:ascii="Arial" w:hAnsi="Arial" w:cs="Arial"/>
          <w:b/>
          <w:bCs/>
        </w:rPr>
        <w:t>3</w:t>
      </w:r>
      <w:r w:rsidR="00850DFE" w:rsidRPr="006D0728">
        <w:rPr>
          <w:rFonts w:ascii="Arial" w:hAnsi="Arial" w:cs="Arial"/>
          <w:b/>
          <w:bCs/>
        </w:rPr>
        <w:t xml:space="preserve"> r.</w:t>
      </w:r>
      <w:r w:rsidR="00850DFE" w:rsidRPr="00850DFE">
        <w:rPr>
          <w:rFonts w:ascii="Arial" w:hAnsi="Arial" w:cs="Arial"/>
        </w:rPr>
        <w:t>, w godzinach pracy urzędu.</w:t>
      </w:r>
    </w:p>
    <w:p w:rsidR="00EE5782" w:rsidRPr="006D0728" w:rsidRDefault="00EE5782" w:rsidP="00E3723E">
      <w:pPr>
        <w:pStyle w:val="Akapitzlist"/>
        <w:spacing w:after="0" w:line="240" w:lineRule="auto"/>
        <w:ind w:left="1080"/>
        <w:jc w:val="both"/>
        <w:rPr>
          <w:rFonts w:ascii="Arial" w:hAnsi="Arial" w:cs="Arial"/>
        </w:rPr>
      </w:pPr>
    </w:p>
    <w:p w:rsidR="001B7036" w:rsidRPr="006D0728" w:rsidRDefault="00B31F2D" w:rsidP="001B7036">
      <w:pPr>
        <w:pStyle w:val="Akapitzlist"/>
        <w:spacing w:line="240" w:lineRule="auto"/>
        <w:ind w:left="360"/>
        <w:jc w:val="both"/>
        <w:rPr>
          <w:rFonts w:ascii="Arial" w:hAnsi="Arial" w:cs="Arial"/>
          <w:b/>
          <w:u w:val="single"/>
        </w:rPr>
      </w:pPr>
      <w:r w:rsidRPr="006D0728">
        <w:rPr>
          <w:rFonts w:ascii="Arial" w:hAnsi="Arial" w:cs="Arial"/>
          <w:b/>
          <w:u w:val="single"/>
        </w:rPr>
        <w:t xml:space="preserve">Podstawa sporządzenia zamówienia: </w:t>
      </w:r>
    </w:p>
    <w:p w:rsidR="001B7036" w:rsidRPr="006D0728" w:rsidRDefault="001B7036" w:rsidP="001B7036">
      <w:pPr>
        <w:pStyle w:val="Akapitzlist"/>
        <w:spacing w:line="240" w:lineRule="auto"/>
        <w:ind w:left="360"/>
        <w:jc w:val="both"/>
        <w:rPr>
          <w:rFonts w:ascii="Arial" w:hAnsi="Arial" w:cs="Arial"/>
          <w:b/>
          <w:u w:val="single"/>
        </w:rPr>
      </w:pPr>
    </w:p>
    <w:p w:rsidR="001B7036" w:rsidRPr="006D0728" w:rsidRDefault="001B7036" w:rsidP="008E7C4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u w:val="single"/>
        </w:rPr>
      </w:pPr>
      <w:r w:rsidRPr="006D0728">
        <w:rPr>
          <w:rFonts w:ascii="Arial" w:eastAsia="Calibri" w:hAnsi="Arial" w:cs="Arial"/>
        </w:rPr>
        <w:t>Podstawą sporządzenia zamówienia są:</w:t>
      </w:r>
    </w:p>
    <w:p w:rsidR="007B2E14" w:rsidRPr="006D0728" w:rsidRDefault="00605859" w:rsidP="00605859">
      <w:pPr>
        <w:numPr>
          <w:ilvl w:val="1"/>
          <w:numId w:val="15"/>
        </w:numPr>
        <w:spacing w:after="0"/>
        <w:contextualSpacing/>
        <w:jc w:val="both"/>
        <w:rPr>
          <w:rFonts w:ascii="Arial" w:eastAsia="Calibri" w:hAnsi="Arial" w:cs="Arial"/>
          <w:bCs/>
        </w:rPr>
      </w:pPr>
      <w:r w:rsidRPr="006D0728">
        <w:rPr>
          <w:rFonts w:ascii="Arial" w:eastAsia="Calibri" w:hAnsi="Arial" w:cs="Arial"/>
          <w:bCs/>
        </w:rPr>
        <w:t>z</w:t>
      </w:r>
      <w:r w:rsidR="007B2E14" w:rsidRPr="006D0728">
        <w:rPr>
          <w:rFonts w:ascii="Arial" w:eastAsia="Calibri" w:hAnsi="Arial" w:cs="Arial"/>
          <w:bCs/>
        </w:rPr>
        <w:t>arządzeni</w:t>
      </w:r>
      <w:r w:rsidRPr="006D0728">
        <w:rPr>
          <w:rFonts w:ascii="Arial" w:eastAsia="Calibri" w:hAnsi="Arial" w:cs="Arial"/>
          <w:bCs/>
        </w:rPr>
        <w:t>e</w:t>
      </w:r>
      <w:r w:rsidR="007B2E14" w:rsidRPr="006D0728">
        <w:rPr>
          <w:rFonts w:ascii="Arial" w:eastAsia="Calibri" w:hAnsi="Arial" w:cs="Arial"/>
          <w:bCs/>
        </w:rPr>
        <w:t xml:space="preserve"> nr 20/2013 Regionalnego Dyrektora Ochrony Środowiska w Gdańsku  z</w:t>
      </w:r>
      <w:r w:rsidR="006D0728">
        <w:rPr>
          <w:rFonts w:ascii="Arial" w:eastAsia="Calibri" w:hAnsi="Arial" w:cs="Arial"/>
          <w:bCs/>
        </w:rPr>
        <w:t> </w:t>
      </w:r>
      <w:r w:rsidR="007B2E14" w:rsidRPr="006D0728">
        <w:rPr>
          <w:rFonts w:ascii="Arial" w:eastAsia="Calibri" w:hAnsi="Arial" w:cs="Arial"/>
          <w:bCs/>
        </w:rPr>
        <w:t>dnia 27 maja 2013 r. w sprawie ustanowienia planu zadań ochronnych dla obszaru Natura 2000 Bunkier w Oliwie PLH220055 (Dz. Urz. Woj. Pom. z 2013 r., poz. 2493</w:t>
      </w:r>
      <w:r w:rsidRPr="006D0728">
        <w:rPr>
          <w:rFonts w:ascii="Arial" w:eastAsia="Calibri" w:hAnsi="Arial" w:cs="Arial"/>
          <w:bCs/>
        </w:rPr>
        <w:t xml:space="preserve"> z </w:t>
      </w:r>
      <w:proofErr w:type="spellStart"/>
      <w:r w:rsidRPr="006D0728">
        <w:rPr>
          <w:rFonts w:ascii="Arial" w:eastAsia="Calibri" w:hAnsi="Arial" w:cs="Arial"/>
          <w:bCs/>
        </w:rPr>
        <w:t>późn</w:t>
      </w:r>
      <w:proofErr w:type="spellEnd"/>
      <w:r w:rsidRPr="006D0728">
        <w:rPr>
          <w:rFonts w:ascii="Arial" w:eastAsia="Calibri" w:hAnsi="Arial" w:cs="Arial"/>
          <w:bCs/>
        </w:rPr>
        <w:t>. zm.</w:t>
      </w:r>
      <w:r w:rsidR="007B2E14" w:rsidRPr="006D0728">
        <w:rPr>
          <w:rFonts w:ascii="Arial" w:eastAsia="Calibri" w:hAnsi="Arial" w:cs="Arial"/>
          <w:bCs/>
        </w:rPr>
        <w:t>)</w:t>
      </w:r>
      <w:r w:rsidR="00986FD5">
        <w:rPr>
          <w:rFonts w:ascii="Arial" w:eastAsia="Calibri" w:hAnsi="Arial" w:cs="Arial"/>
          <w:bCs/>
        </w:rPr>
        <w:t xml:space="preserve"> </w:t>
      </w:r>
      <w:r w:rsidRPr="006D0728">
        <w:rPr>
          <w:rFonts w:ascii="Arial" w:eastAsia="Calibri" w:hAnsi="Arial" w:cs="Arial"/>
          <w:bCs/>
        </w:rPr>
        <w:t>- załącznik nr 5</w:t>
      </w:r>
      <w:r w:rsidR="00CD21D9" w:rsidRPr="006D0728">
        <w:rPr>
          <w:rFonts w:ascii="Arial" w:eastAsia="Calibri" w:hAnsi="Arial" w:cs="Arial"/>
          <w:bCs/>
        </w:rPr>
        <w:t>;</w:t>
      </w:r>
    </w:p>
    <w:p w:rsidR="00601BD0" w:rsidRPr="006D0728" w:rsidRDefault="00605859" w:rsidP="00543FF2">
      <w:pPr>
        <w:numPr>
          <w:ilvl w:val="1"/>
          <w:numId w:val="15"/>
        </w:numPr>
        <w:spacing w:after="0"/>
        <w:contextualSpacing/>
        <w:jc w:val="both"/>
        <w:rPr>
          <w:rFonts w:ascii="Arial" w:eastAsia="Calibri" w:hAnsi="Arial" w:cs="Arial"/>
          <w:bCs/>
        </w:rPr>
      </w:pPr>
      <w:r w:rsidRPr="006D0728">
        <w:rPr>
          <w:rFonts w:ascii="Arial" w:eastAsia="Calibri" w:hAnsi="Arial" w:cs="Arial"/>
          <w:bCs/>
        </w:rPr>
        <w:lastRenderedPageBreak/>
        <w:t>z</w:t>
      </w:r>
      <w:r w:rsidR="007B2E14" w:rsidRPr="006D0728">
        <w:rPr>
          <w:rFonts w:ascii="Arial" w:eastAsia="Calibri" w:hAnsi="Arial" w:cs="Arial"/>
          <w:bCs/>
        </w:rPr>
        <w:t>arządzeni</w:t>
      </w:r>
      <w:r w:rsidRPr="006D0728">
        <w:rPr>
          <w:rFonts w:ascii="Arial" w:eastAsia="Calibri" w:hAnsi="Arial" w:cs="Arial"/>
          <w:bCs/>
        </w:rPr>
        <w:t>e n</w:t>
      </w:r>
      <w:r w:rsidR="007B2E14" w:rsidRPr="006D0728">
        <w:rPr>
          <w:rFonts w:ascii="Arial" w:eastAsia="Calibri" w:hAnsi="Arial" w:cs="Arial"/>
          <w:bCs/>
        </w:rPr>
        <w:t xml:space="preserve">r 10 Regionalnego Dyrektora Ochrony Środowiska w Gdańsku z dnia </w:t>
      </w:r>
      <w:r w:rsidR="00986FD5">
        <w:rPr>
          <w:rFonts w:ascii="Arial" w:eastAsia="Calibri" w:hAnsi="Arial" w:cs="Arial"/>
          <w:bCs/>
        </w:rPr>
        <w:br/>
      </w:r>
      <w:r w:rsidR="007B2E14" w:rsidRPr="006D0728">
        <w:rPr>
          <w:rFonts w:ascii="Arial" w:eastAsia="Calibri" w:hAnsi="Arial" w:cs="Arial"/>
          <w:bCs/>
        </w:rPr>
        <w:t xml:space="preserve">6 maja 2013 r. w sprawie ustanowienia planu zadań ochronnych dla obszaru Natura 2000 Twierdza </w:t>
      </w:r>
      <w:proofErr w:type="spellStart"/>
      <w:r w:rsidR="007B2E14" w:rsidRPr="006D0728">
        <w:rPr>
          <w:rFonts w:ascii="Arial" w:eastAsia="Calibri" w:hAnsi="Arial" w:cs="Arial"/>
          <w:bCs/>
        </w:rPr>
        <w:t>Wisłoujście</w:t>
      </w:r>
      <w:proofErr w:type="spellEnd"/>
      <w:r w:rsidR="007B2E14" w:rsidRPr="006D0728">
        <w:rPr>
          <w:rFonts w:ascii="Arial" w:eastAsia="Calibri" w:hAnsi="Arial" w:cs="Arial"/>
          <w:bCs/>
        </w:rPr>
        <w:t xml:space="preserve"> PLH220030 (Dz. Urz. </w:t>
      </w:r>
      <w:r w:rsidR="00CD21D9" w:rsidRPr="006D0728">
        <w:rPr>
          <w:rFonts w:ascii="Arial" w:eastAsia="Calibri" w:hAnsi="Arial" w:cs="Arial"/>
          <w:bCs/>
        </w:rPr>
        <w:t>Woj. Pom. z 2013 r., poz. 2101)</w:t>
      </w:r>
      <w:r w:rsidR="00986FD5">
        <w:rPr>
          <w:rFonts w:ascii="Arial" w:eastAsia="Calibri" w:hAnsi="Arial" w:cs="Arial"/>
          <w:bCs/>
        </w:rPr>
        <w:t xml:space="preserve"> </w:t>
      </w:r>
      <w:r w:rsidRPr="006D0728">
        <w:rPr>
          <w:rFonts w:ascii="Arial" w:eastAsia="Calibri" w:hAnsi="Arial" w:cs="Arial"/>
          <w:bCs/>
        </w:rPr>
        <w:t>- załącznik nr 5</w:t>
      </w:r>
      <w:r w:rsidR="00CD21D9" w:rsidRPr="006D0728">
        <w:rPr>
          <w:rFonts w:ascii="Arial" w:eastAsia="Calibri" w:hAnsi="Arial" w:cs="Arial"/>
          <w:bCs/>
        </w:rPr>
        <w:t>.</w:t>
      </w:r>
    </w:p>
    <w:p w:rsidR="00601BD0" w:rsidRPr="006D0728" w:rsidRDefault="00601BD0" w:rsidP="0044032E">
      <w:pPr>
        <w:pStyle w:val="Akapitzlist"/>
        <w:spacing w:line="240" w:lineRule="auto"/>
        <w:ind w:left="360"/>
        <w:jc w:val="both"/>
        <w:rPr>
          <w:rFonts w:ascii="Arial" w:hAnsi="Arial" w:cs="Arial"/>
          <w:b/>
          <w:u w:val="single"/>
        </w:rPr>
      </w:pPr>
    </w:p>
    <w:p w:rsidR="00011332" w:rsidRPr="006D0728" w:rsidRDefault="001B7036" w:rsidP="0044032E">
      <w:pPr>
        <w:pStyle w:val="Akapitzlist"/>
        <w:spacing w:line="240" w:lineRule="auto"/>
        <w:ind w:left="360"/>
        <w:jc w:val="both"/>
        <w:rPr>
          <w:rFonts w:ascii="Arial" w:hAnsi="Arial" w:cs="Arial"/>
          <w:b/>
          <w:u w:val="single"/>
        </w:rPr>
      </w:pPr>
      <w:r w:rsidRPr="006D0728">
        <w:rPr>
          <w:rFonts w:ascii="Arial" w:hAnsi="Arial" w:cs="Arial"/>
          <w:b/>
          <w:u w:val="single"/>
        </w:rPr>
        <w:t>Zasady prowadzenia prac:</w:t>
      </w:r>
    </w:p>
    <w:p w:rsidR="0044032E" w:rsidRPr="006D0728" w:rsidRDefault="0044032E" w:rsidP="0044032E">
      <w:pPr>
        <w:pStyle w:val="Akapitzlist"/>
        <w:spacing w:line="240" w:lineRule="auto"/>
        <w:ind w:left="360"/>
        <w:jc w:val="both"/>
        <w:rPr>
          <w:rFonts w:ascii="Arial" w:hAnsi="Arial" w:cs="Arial"/>
          <w:b/>
          <w:u w:val="single"/>
        </w:rPr>
      </w:pPr>
    </w:p>
    <w:p w:rsidR="00167ACF" w:rsidRPr="006D0728" w:rsidRDefault="005B6B01" w:rsidP="00FC3BCE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6D0728">
        <w:rPr>
          <w:rFonts w:ascii="Arial" w:hAnsi="Arial" w:cs="Arial"/>
        </w:rPr>
        <w:t xml:space="preserve">Monitoring </w:t>
      </w:r>
      <w:r w:rsidR="00167ACF" w:rsidRPr="006D0728">
        <w:rPr>
          <w:rFonts w:ascii="Arial" w:hAnsi="Arial" w:cs="Arial"/>
        </w:rPr>
        <w:t>należy wykonać zgodnie z metodyką opracowaną dla potrzeb Państwowego Monitoringu Śr</w:t>
      </w:r>
      <w:r w:rsidR="00FB1B66" w:rsidRPr="006D0728">
        <w:rPr>
          <w:rFonts w:ascii="Arial" w:hAnsi="Arial" w:cs="Arial"/>
        </w:rPr>
        <w:t>odowiska (zwanego dalej „PMŚ”)</w:t>
      </w:r>
      <w:r w:rsidR="00167ACF" w:rsidRPr="006D0728">
        <w:rPr>
          <w:rFonts w:ascii="Arial" w:hAnsi="Arial" w:cs="Arial"/>
        </w:rPr>
        <w:t>, opublikowaną w</w:t>
      </w:r>
      <w:r w:rsidR="006D0728">
        <w:rPr>
          <w:rFonts w:ascii="Arial" w:hAnsi="Arial" w:cs="Arial"/>
        </w:rPr>
        <w:t> </w:t>
      </w:r>
      <w:r w:rsidR="00167ACF" w:rsidRPr="006D0728">
        <w:rPr>
          <w:rFonts w:ascii="Arial" w:hAnsi="Arial" w:cs="Arial"/>
        </w:rPr>
        <w:t>pracach:</w:t>
      </w:r>
    </w:p>
    <w:p w:rsidR="00167ACF" w:rsidRPr="006D0728" w:rsidRDefault="00167ACF" w:rsidP="00543FF2">
      <w:pPr>
        <w:pStyle w:val="Akapitzlist"/>
        <w:numPr>
          <w:ilvl w:val="0"/>
          <w:numId w:val="16"/>
        </w:numPr>
        <w:jc w:val="both"/>
        <w:rPr>
          <w:rFonts w:ascii="Arial" w:hAnsi="Arial" w:cs="Arial"/>
        </w:rPr>
      </w:pPr>
      <w:r w:rsidRPr="00147D6F">
        <w:rPr>
          <w:rFonts w:ascii="Arial" w:hAnsi="Arial" w:cs="Arial"/>
          <w:lang w:val="es-ES_tradnl"/>
        </w:rPr>
        <w:t xml:space="preserve">Kepel A. 2010 Nocek duży </w:t>
      </w:r>
      <w:r w:rsidRPr="00147D6F">
        <w:rPr>
          <w:rFonts w:ascii="Arial" w:hAnsi="Arial" w:cs="Arial"/>
          <w:i/>
          <w:iCs/>
          <w:lang w:val="es-ES_tradnl"/>
        </w:rPr>
        <w:t xml:space="preserve">Myotis myotis. </w:t>
      </w:r>
      <w:r w:rsidRPr="006D0728">
        <w:rPr>
          <w:rFonts w:ascii="Arial" w:hAnsi="Arial" w:cs="Arial"/>
          <w:iCs/>
        </w:rPr>
        <w:t>W:</w:t>
      </w:r>
      <w:r w:rsidRPr="006D0728">
        <w:rPr>
          <w:rFonts w:ascii="Arial" w:hAnsi="Arial" w:cs="Arial"/>
        </w:rPr>
        <w:t xml:space="preserve"> </w:t>
      </w:r>
      <w:proofErr w:type="spellStart"/>
      <w:r w:rsidRPr="006D0728">
        <w:rPr>
          <w:rFonts w:ascii="Arial" w:hAnsi="Arial" w:cs="Arial"/>
        </w:rPr>
        <w:t>Makomaska-Juchiewicz</w:t>
      </w:r>
      <w:proofErr w:type="spellEnd"/>
      <w:r w:rsidRPr="006D0728">
        <w:rPr>
          <w:rFonts w:ascii="Arial" w:hAnsi="Arial" w:cs="Arial"/>
        </w:rPr>
        <w:t xml:space="preserve"> M. (red.). Monitoring gatunków zwierząt. Przewodnik metodyczny. Część I, s. 220-257. GIOŚ. Warszawa;</w:t>
      </w:r>
    </w:p>
    <w:p w:rsidR="005B6B01" w:rsidRPr="006D0728" w:rsidRDefault="00167ACF" w:rsidP="00543FF2">
      <w:pPr>
        <w:pStyle w:val="Akapitzlist"/>
        <w:numPr>
          <w:ilvl w:val="0"/>
          <w:numId w:val="16"/>
        </w:numPr>
        <w:jc w:val="both"/>
        <w:rPr>
          <w:rFonts w:ascii="Arial" w:hAnsi="Arial" w:cs="Arial"/>
        </w:rPr>
      </w:pPr>
      <w:r w:rsidRPr="006D0728">
        <w:rPr>
          <w:rFonts w:ascii="Arial" w:hAnsi="Arial" w:cs="Arial"/>
        </w:rPr>
        <w:t xml:space="preserve">Ciechanowski M. 2012. Nocek łydkowłosy </w:t>
      </w:r>
      <w:proofErr w:type="spellStart"/>
      <w:r w:rsidRPr="006D0728">
        <w:rPr>
          <w:rFonts w:ascii="Arial" w:hAnsi="Arial" w:cs="Arial"/>
          <w:i/>
          <w:iCs/>
        </w:rPr>
        <w:t>Myotis</w:t>
      </w:r>
      <w:proofErr w:type="spellEnd"/>
      <w:r w:rsidRPr="006D0728">
        <w:rPr>
          <w:rFonts w:ascii="Arial" w:hAnsi="Arial" w:cs="Arial"/>
          <w:i/>
          <w:iCs/>
        </w:rPr>
        <w:t xml:space="preserve"> </w:t>
      </w:r>
      <w:proofErr w:type="spellStart"/>
      <w:r w:rsidRPr="006D0728">
        <w:rPr>
          <w:rFonts w:ascii="Arial" w:hAnsi="Arial" w:cs="Arial"/>
          <w:i/>
          <w:iCs/>
        </w:rPr>
        <w:t>dasycneme</w:t>
      </w:r>
      <w:proofErr w:type="spellEnd"/>
      <w:r w:rsidRPr="006D0728">
        <w:rPr>
          <w:rFonts w:ascii="Arial" w:hAnsi="Arial" w:cs="Arial"/>
          <w:iCs/>
        </w:rPr>
        <w:t>. W:</w:t>
      </w:r>
      <w:r w:rsidRPr="006D0728">
        <w:rPr>
          <w:rFonts w:ascii="Arial" w:hAnsi="Arial" w:cs="Arial"/>
        </w:rPr>
        <w:t xml:space="preserve"> </w:t>
      </w:r>
      <w:proofErr w:type="spellStart"/>
      <w:r w:rsidRPr="006D0728">
        <w:rPr>
          <w:rFonts w:ascii="Arial" w:hAnsi="Arial" w:cs="Arial"/>
        </w:rPr>
        <w:t>Makomaska-Juchiewicz</w:t>
      </w:r>
      <w:proofErr w:type="spellEnd"/>
      <w:r w:rsidRPr="006D0728">
        <w:rPr>
          <w:rFonts w:ascii="Arial" w:hAnsi="Arial" w:cs="Arial"/>
        </w:rPr>
        <w:t xml:space="preserve"> M., Baran P. (red.). Monitoring gatunków zwierząt. Przewodnik metodyczny. Część III, s. 667-700. GIOŚ. Warszawa.</w:t>
      </w:r>
    </w:p>
    <w:p w:rsidR="00543FF2" w:rsidRPr="006D0728" w:rsidRDefault="00543FF2" w:rsidP="00543FF2">
      <w:pPr>
        <w:pStyle w:val="Akapitzlist"/>
        <w:numPr>
          <w:ilvl w:val="0"/>
          <w:numId w:val="19"/>
        </w:numPr>
        <w:jc w:val="both"/>
        <w:rPr>
          <w:rFonts w:ascii="Arial" w:hAnsi="Arial" w:cs="Arial"/>
        </w:rPr>
      </w:pPr>
      <w:r w:rsidRPr="006D0728">
        <w:rPr>
          <w:rFonts w:ascii="Arial" w:hAnsi="Arial" w:cs="Arial"/>
        </w:rPr>
        <w:t xml:space="preserve"> W pracach należy uwzględnić potencjalne modyfikacje metodyk z wcześniejszych lat. Przewodniki metodyczne dla obu gatunków nietoperzy dostępne są pod adresem internetowym:http://siedliska.gios.gov.pl/pl/publikacje/przewodniki-metodyczne/pojedyncze-metodyki/dla-gatunkow-zwierzat. </w:t>
      </w:r>
    </w:p>
    <w:p w:rsidR="00FB1B66" w:rsidRPr="006D0728" w:rsidRDefault="005B6B01" w:rsidP="00543FF2">
      <w:pPr>
        <w:pStyle w:val="Akapitzlist"/>
        <w:numPr>
          <w:ilvl w:val="0"/>
          <w:numId w:val="20"/>
        </w:numPr>
        <w:jc w:val="both"/>
        <w:rPr>
          <w:rFonts w:ascii="Arial" w:hAnsi="Arial" w:cs="Arial"/>
        </w:rPr>
      </w:pPr>
      <w:r w:rsidRPr="006D0728">
        <w:rPr>
          <w:rFonts w:ascii="Arial" w:hAnsi="Arial" w:cs="Arial"/>
        </w:rPr>
        <w:t xml:space="preserve">Monitoringiem należy </w:t>
      </w:r>
      <w:r w:rsidR="00FB1B66" w:rsidRPr="006D0728">
        <w:rPr>
          <w:rFonts w:ascii="Arial" w:hAnsi="Arial" w:cs="Arial"/>
        </w:rPr>
        <w:t>objąć miejsca:</w:t>
      </w:r>
    </w:p>
    <w:p w:rsidR="00FB1B66" w:rsidRPr="006D0728" w:rsidRDefault="00FB1B66" w:rsidP="00543FF2">
      <w:pPr>
        <w:pStyle w:val="Akapitzlist"/>
        <w:numPr>
          <w:ilvl w:val="0"/>
          <w:numId w:val="18"/>
        </w:numPr>
        <w:jc w:val="both"/>
        <w:rPr>
          <w:rFonts w:ascii="Arial" w:hAnsi="Arial" w:cs="Arial"/>
        </w:rPr>
      </w:pPr>
      <w:r w:rsidRPr="006D0728">
        <w:rPr>
          <w:rFonts w:ascii="Arial" w:hAnsi="Arial" w:cs="Arial"/>
        </w:rPr>
        <w:t xml:space="preserve">w przypadku Twierdzy </w:t>
      </w:r>
      <w:proofErr w:type="spellStart"/>
      <w:r w:rsidRPr="006D0728">
        <w:rPr>
          <w:rFonts w:ascii="Arial" w:hAnsi="Arial" w:cs="Arial"/>
        </w:rPr>
        <w:t>Wisłoujście</w:t>
      </w:r>
      <w:proofErr w:type="spellEnd"/>
      <w:r w:rsidRPr="006D0728">
        <w:rPr>
          <w:rFonts w:ascii="Arial" w:hAnsi="Arial" w:cs="Arial"/>
        </w:rPr>
        <w:t xml:space="preserve"> - Bastiony: Południowo-Wschodni (N54º23’42” E18º40’47”) Ostroróg (N54º23’45” E18º40’49”), Furta Wodna (N54º23’43” E18º40’42”), Artyleryjski (N54º23’47” E18º40’45”), piwnice 2, 6 i 12 Wieńca (N54º23’45” E18º40’45”), Prochownia Szańca Wschodniego (N54º23’39” E18º40’37”) oraz </w:t>
      </w:r>
      <w:proofErr w:type="spellStart"/>
      <w:r w:rsidRPr="006D0728">
        <w:rPr>
          <w:rFonts w:ascii="Arial" w:hAnsi="Arial" w:cs="Arial"/>
        </w:rPr>
        <w:t>Potern</w:t>
      </w:r>
      <w:r w:rsidR="00543FF2" w:rsidRPr="006D0728">
        <w:rPr>
          <w:rFonts w:ascii="Arial" w:hAnsi="Arial" w:cs="Arial"/>
        </w:rPr>
        <w:t>ę</w:t>
      </w:r>
      <w:proofErr w:type="spellEnd"/>
      <w:r w:rsidRPr="006D0728">
        <w:rPr>
          <w:rFonts w:ascii="Arial" w:hAnsi="Arial" w:cs="Arial"/>
        </w:rPr>
        <w:t xml:space="preserve"> wjazdową;</w:t>
      </w:r>
    </w:p>
    <w:p w:rsidR="00FB1B66" w:rsidRPr="006D0728" w:rsidRDefault="00FB1B66" w:rsidP="00543FF2">
      <w:pPr>
        <w:pStyle w:val="Akapitzlist"/>
        <w:numPr>
          <w:ilvl w:val="0"/>
          <w:numId w:val="18"/>
        </w:numPr>
        <w:jc w:val="both"/>
        <w:rPr>
          <w:rFonts w:ascii="Arial" w:hAnsi="Arial" w:cs="Arial"/>
        </w:rPr>
      </w:pPr>
      <w:r w:rsidRPr="006D0728">
        <w:rPr>
          <w:rFonts w:ascii="Arial" w:hAnsi="Arial" w:cs="Arial"/>
        </w:rPr>
        <w:t>w przypadku Bunkra w Oliwie - Bunkier (E 18º 33’ 05”  N 54º 24’ 21”).</w:t>
      </w:r>
    </w:p>
    <w:p w:rsidR="0096758B" w:rsidRPr="006D0728" w:rsidRDefault="0096758B" w:rsidP="00543FF2">
      <w:pPr>
        <w:pStyle w:val="Akapitzlist"/>
        <w:numPr>
          <w:ilvl w:val="0"/>
          <w:numId w:val="20"/>
        </w:numPr>
        <w:jc w:val="both"/>
        <w:rPr>
          <w:rFonts w:ascii="Arial" w:hAnsi="Arial" w:cs="Arial"/>
        </w:rPr>
      </w:pPr>
      <w:r w:rsidRPr="006D0728">
        <w:rPr>
          <w:rFonts w:ascii="Arial" w:hAnsi="Arial" w:cs="Arial"/>
        </w:rPr>
        <w:t xml:space="preserve">Wyniki przeprowadzonego monitoringu </w:t>
      </w:r>
      <w:proofErr w:type="spellStart"/>
      <w:r w:rsidRPr="006D0728">
        <w:rPr>
          <w:rFonts w:ascii="Arial" w:hAnsi="Arial" w:cs="Arial"/>
        </w:rPr>
        <w:t>chiropterologicznego</w:t>
      </w:r>
      <w:proofErr w:type="spellEnd"/>
      <w:r w:rsidRPr="006D0728">
        <w:rPr>
          <w:rFonts w:ascii="Arial" w:hAnsi="Arial" w:cs="Arial"/>
        </w:rPr>
        <w:t xml:space="preserve"> należy przedłożyć zleceniodawcy </w:t>
      </w:r>
      <w:r w:rsidRPr="006D0728">
        <w:rPr>
          <w:rFonts w:ascii="Arial" w:hAnsi="Arial" w:cs="Arial"/>
          <w:u w:val="single"/>
        </w:rPr>
        <w:t xml:space="preserve">osobno </w:t>
      </w:r>
      <w:r w:rsidRPr="006D0728">
        <w:rPr>
          <w:rFonts w:ascii="Arial" w:hAnsi="Arial" w:cs="Arial"/>
        </w:rPr>
        <w:t>dla każdego z obszarów Natura 2000.</w:t>
      </w:r>
    </w:p>
    <w:p w:rsidR="00543FF2" w:rsidRPr="006D0728" w:rsidRDefault="003B6948" w:rsidP="00543FF2">
      <w:pPr>
        <w:pStyle w:val="Akapitzlist"/>
        <w:numPr>
          <w:ilvl w:val="0"/>
          <w:numId w:val="20"/>
        </w:numPr>
        <w:jc w:val="both"/>
        <w:rPr>
          <w:rFonts w:ascii="Arial" w:hAnsi="Arial" w:cs="Arial"/>
        </w:rPr>
      </w:pPr>
      <w:r w:rsidRPr="006D0728">
        <w:rPr>
          <w:rFonts w:ascii="Arial" w:hAnsi="Arial" w:cs="Arial"/>
        </w:rPr>
        <w:t xml:space="preserve">Prace w terenie będą odbywały się na </w:t>
      </w:r>
      <w:r w:rsidR="00FE5FB1" w:rsidRPr="006D0728">
        <w:rPr>
          <w:rFonts w:ascii="Arial" w:hAnsi="Arial" w:cs="Arial"/>
        </w:rPr>
        <w:t>terenie zarządzanym przez</w:t>
      </w:r>
      <w:r w:rsidRPr="006D0728">
        <w:rPr>
          <w:rFonts w:ascii="Arial" w:hAnsi="Arial" w:cs="Arial"/>
        </w:rPr>
        <w:t xml:space="preserve"> </w:t>
      </w:r>
      <w:r w:rsidR="00BB1F1B" w:rsidRPr="006D0728">
        <w:rPr>
          <w:rFonts w:ascii="Arial" w:hAnsi="Arial" w:cs="Arial"/>
        </w:rPr>
        <w:t>Muzeum Gdańska</w:t>
      </w:r>
      <w:r w:rsidRPr="006D0728">
        <w:rPr>
          <w:rFonts w:ascii="Arial" w:hAnsi="Arial" w:cs="Arial"/>
        </w:rPr>
        <w:t xml:space="preserve"> - Wykonawca musi </w:t>
      </w:r>
      <w:r w:rsidR="00FE5FB1" w:rsidRPr="006D0728">
        <w:rPr>
          <w:rFonts w:ascii="Arial" w:hAnsi="Arial" w:cs="Arial"/>
        </w:rPr>
        <w:t xml:space="preserve">zgłosić się do zarządcy terenu </w:t>
      </w:r>
      <w:r w:rsidRPr="006D0728">
        <w:rPr>
          <w:rFonts w:ascii="Arial" w:hAnsi="Arial" w:cs="Arial"/>
        </w:rPr>
        <w:t xml:space="preserve">w celu poinformowania </w:t>
      </w:r>
      <w:r w:rsidR="00986FD5">
        <w:rPr>
          <w:rFonts w:ascii="Arial" w:hAnsi="Arial" w:cs="Arial"/>
        </w:rPr>
        <w:br/>
      </w:r>
      <w:r w:rsidRPr="006D0728">
        <w:rPr>
          <w:rFonts w:ascii="Arial" w:hAnsi="Arial" w:cs="Arial"/>
        </w:rPr>
        <w:t xml:space="preserve">o </w:t>
      </w:r>
      <w:r w:rsidR="00FE5FB1" w:rsidRPr="006D0728">
        <w:rPr>
          <w:rFonts w:ascii="Arial" w:hAnsi="Arial" w:cs="Arial"/>
        </w:rPr>
        <w:t xml:space="preserve">planowanym terminie liczenia oraz </w:t>
      </w:r>
      <w:r w:rsidR="008A2138" w:rsidRPr="006D0728">
        <w:rPr>
          <w:rFonts w:ascii="Arial" w:hAnsi="Arial" w:cs="Arial"/>
        </w:rPr>
        <w:t>uzyskania zgody na wejście na teren obiektu</w:t>
      </w:r>
      <w:r w:rsidRPr="006D0728">
        <w:rPr>
          <w:rFonts w:ascii="Arial" w:hAnsi="Arial" w:cs="Arial"/>
        </w:rPr>
        <w:t>.</w:t>
      </w:r>
    </w:p>
    <w:p w:rsidR="00543FF2" w:rsidRDefault="00543FF2" w:rsidP="00543FF2">
      <w:pPr>
        <w:pStyle w:val="Akapitzlist"/>
        <w:numPr>
          <w:ilvl w:val="0"/>
          <w:numId w:val="20"/>
        </w:numPr>
        <w:jc w:val="both"/>
        <w:rPr>
          <w:rFonts w:ascii="Arial" w:hAnsi="Arial" w:cs="Arial"/>
        </w:rPr>
      </w:pPr>
      <w:r w:rsidRPr="006D0728">
        <w:rPr>
          <w:rFonts w:ascii="Arial" w:hAnsi="Arial" w:cs="Arial"/>
        </w:rPr>
        <w:t xml:space="preserve">Wykonawca przed realizacją zlecenia poinformuje Zamawiającego (pocztą elektroniczną na adres: </w:t>
      </w:r>
      <w:hyperlink r:id="rId9" w:history="1">
        <w:r w:rsidRPr="006D0728">
          <w:rPr>
            <w:rStyle w:val="Hipercze"/>
            <w:rFonts w:ascii="Arial" w:hAnsi="Arial" w:cs="Arial"/>
          </w:rPr>
          <w:t>sekretariat.gdansk@rdos.gov.pl</w:t>
        </w:r>
      </w:hyperlink>
      <w:r w:rsidRPr="006D0728">
        <w:rPr>
          <w:rFonts w:ascii="Arial" w:hAnsi="Arial" w:cs="Arial"/>
        </w:rPr>
        <w:t xml:space="preserve">) o terminie przeprowadzenia liczenia zimowego nietoperzy na terenie Twierdzy </w:t>
      </w:r>
      <w:proofErr w:type="spellStart"/>
      <w:r w:rsidRPr="006D0728">
        <w:rPr>
          <w:rFonts w:ascii="Arial" w:hAnsi="Arial" w:cs="Arial"/>
        </w:rPr>
        <w:t>Wisłoujście</w:t>
      </w:r>
      <w:proofErr w:type="spellEnd"/>
      <w:r w:rsidRPr="006D0728">
        <w:rPr>
          <w:rFonts w:ascii="Arial" w:hAnsi="Arial" w:cs="Arial"/>
        </w:rPr>
        <w:t xml:space="preserve"> i  Bunkra w Oliwie. Zamawiający zastrzega sobie prawo do wzięcia udziału w  badaniach. </w:t>
      </w:r>
    </w:p>
    <w:p w:rsidR="009A457C" w:rsidRPr="006D0728" w:rsidRDefault="008430B5" w:rsidP="00543FF2">
      <w:pPr>
        <w:pStyle w:val="Akapitzlist"/>
        <w:numPr>
          <w:ilvl w:val="0"/>
          <w:numId w:val="20"/>
        </w:numPr>
        <w:spacing w:after="0"/>
        <w:jc w:val="both"/>
        <w:rPr>
          <w:rFonts w:ascii="Arial" w:hAnsi="Arial" w:cs="Arial"/>
        </w:rPr>
      </w:pPr>
      <w:r w:rsidRPr="006D0728">
        <w:rPr>
          <w:rFonts w:ascii="Arial" w:hAnsi="Arial" w:cs="Arial"/>
        </w:rPr>
        <w:t xml:space="preserve">W przypadku reprezentowania oraz wykonywania zlecenia przez osobę trzecią – wykonawca winien udzielić osobie trzeciej pełnomocnictwa do reprezentowania wykonawcy i do podejmowania czynności określonych w umowie w jego imieniu. </w:t>
      </w:r>
    </w:p>
    <w:p w:rsidR="00AD5450" w:rsidRPr="006D0728" w:rsidRDefault="00AD5450" w:rsidP="008F0BB2">
      <w:pPr>
        <w:spacing w:after="0" w:line="240" w:lineRule="auto"/>
        <w:jc w:val="both"/>
        <w:rPr>
          <w:rFonts w:ascii="Arial" w:hAnsi="Arial" w:cs="Arial"/>
        </w:rPr>
      </w:pPr>
    </w:p>
    <w:p w:rsidR="00B31F2D" w:rsidRPr="006D0728" w:rsidRDefault="00B31F2D" w:rsidP="009358C5">
      <w:pPr>
        <w:pStyle w:val="Akapitzlist"/>
        <w:spacing w:after="0" w:line="240" w:lineRule="auto"/>
        <w:ind w:left="360"/>
        <w:jc w:val="both"/>
        <w:rPr>
          <w:rFonts w:ascii="Arial" w:hAnsi="Arial" w:cs="Arial"/>
          <w:b/>
          <w:u w:val="single"/>
        </w:rPr>
      </w:pPr>
      <w:r w:rsidRPr="006D0728">
        <w:rPr>
          <w:rFonts w:ascii="Arial" w:hAnsi="Arial" w:cs="Arial"/>
          <w:b/>
          <w:u w:val="single"/>
        </w:rPr>
        <w:t xml:space="preserve">Przedmiot zamówienia obejmuje: </w:t>
      </w:r>
    </w:p>
    <w:p w:rsidR="007E6D2A" w:rsidRPr="006D0728" w:rsidRDefault="007E6D2A" w:rsidP="00E3723E">
      <w:pPr>
        <w:spacing w:after="0" w:line="240" w:lineRule="auto"/>
        <w:jc w:val="both"/>
        <w:rPr>
          <w:rFonts w:ascii="Arial" w:hAnsi="Arial" w:cs="Arial"/>
        </w:rPr>
      </w:pPr>
    </w:p>
    <w:p w:rsidR="00EE7CC2" w:rsidRPr="006D0728" w:rsidRDefault="00EE7CC2" w:rsidP="00543FF2">
      <w:pPr>
        <w:numPr>
          <w:ilvl w:val="0"/>
          <w:numId w:val="20"/>
        </w:numPr>
        <w:spacing w:after="0"/>
        <w:contextualSpacing/>
        <w:jc w:val="both"/>
        <w:rPr>
          <w:rFonts w:ascii="Arial" w:eastAsia="Calibri" w:hAnsi="Arial" w:cs="Arial"/>
        </w:rPr>
      </w:pPr>
      <w:r w:rsidRPr="006D0728">
        <w:rPr>
          <w:rFonts w:ascii="Arial" w:eastAsia="Calibri" w:hAnsi="Arial" w:cs="Arial"/>
        </w:rPr>
        <w:t xml:space="preserve">Opracowanie tekstowe powinno zawierać: </w:t>
      </w:r>
    </w:p>
    <w:p w:rsidR="008F0BB2" w:rsidRPr="006D0728" w:rsidRDefault="008F0BB2" w:rsidP="008E7C4F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</w:rPr>
      </w:pPr>
      <w:r w:rsidRPr="006D0728">
        <w:rPr>
          <w:rFonts w:ascii="Arial" w:hAnsi="Arial" w:cs="Arial"/>
        </w:rPr>
        <w:t>termin</w:t>
      </w:r>
      <w:r w:rsidR="004D5C24" w:rsidRPr="006D0728">
        <w:rPr>
          <w:rFonts w:ascii="Arial" w:hAnsi="Arial" w:cs="Arial"/>
        </w:rPr>
        <w:t>y</w:t>
      </w:r>
      <w:r w:rsidRPr="006D0728">
        <w:rPr>
          <w:rFonts w:ascii="Arial" w:hAnsi="Arial" w:cs="Arial"/>
        </w:rPr>
        <w:t xml:space="preserve"> prowadzonych </w:t>
      </w:r>
      <w:proofErr w:type="spellStart"/>
      <w:r w:rsidRPr="006D0728">
        <w:rPr>
          <w:rFonts w:ascii="Arial" w:hAnsi="Arial" w:cs="Arial"/>
        </w:rPr>
        <w:t>liczeń</w:t>
      </w:r>
      <w:proofErr w:type="spellEnd"/>
      <w:r w:rsidRPr="006D0728">
        <w:rPr>
          <w:rFonts w:ascii="Arial" w:hAnsi="Arial" w:cs="Arial"/>
        </w:rPr>
        <w:t xml:space="preserve">, </w:t>
      </w:r>
    </w:p>
    <w:p w:rsidR="008F0BB2" w:rsidRPr="006D0728" w:rsidRDefault="008F0BB2" w:rsidP="008E7C4F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</w:rPr>
      </w:pPr>
      <w:r w:rsidRPr="006D0728">
        <w:rPr>
          <w:rFonts w:ascii="Arial" w:hAnsi="Arial" w:cs="Arial"/>
        </w:rPr>
        <w:t>opis metodyki,</w:t>
      </w:r>
    </w:p>
    <w:p w:rsidR="008F0BB2" w:rsidRPr="006D0728" w:rsidRDefault="008F0BB2" w:rsidP="008E7C4F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</w:rPr>
      </w:pPr>
      <w:r w:rsidRPr="006D0728">
        <w:rPr>
          <w:rFonts w:ascii="Arial" w:hAnsi="Arial" w:cs="Arial"/>
        </w:rPr>
        <w:t xml:space="preserve">wyniki </w:t>
      </w:r>
      <w:proofErr w:type="spellStart"/>
      <w:r w:rsidRPr="006D0728">
        <w:rPr>
          <w:rFonts w:ascii="Arial" w:hAnsi="Arial" w:cs="Arial"/>
        </w:rPr>
        <w:t>liczeń</w:t>
      </w:r>
      <w:proofErr w:type="spellEnd"/>
      <w:r w:rsidRPr="006D0728">
        <w:rPr>
          <w:rFonts w:ascii="Arial" w:hAnsi="Arial" w:cs="Arial"/>
        </w:rPr>
        <w:t>,</w:t>
      </w:r>
    </w:p>
    <w:p w:rsidR="008F0BB2" w:rsidRPr="006D0728" w:rsidRDefault="008F0BB2" w:rsidP="008E7C4F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</w:rPr>
      </w:pPr>
      <w:r w:rsidRPr="006D0728">
        <w:rPr>
          <w:rFonts w:ascii="Arial" w:hAnsi="Arial" w:cs="Arial"/>
        </w:rPr>
        <w:t>ocenę stanu populacji, stanu siedliska (z uwzględnieniem mikroklimatu) gatunk</w:t>
      </w:r>
      <w:r w:rsidR="004D5C24" w:rsidRPr="006D0728">
        <w:rPr>
          <w:rFonts w:ascii="Arial" w:hAnsi="Arial" w:cs="Arial"/>
        </w:rPr>
        <w:t>ów</w:t>
      </w:r>
      <w:r w:rsidRPr="006D0728">
        <w:rPr>
          <w:rFonts w:ascii="Arial" w:hAnsi="Arial" w:cs="Arial"/>
        </w:rPr>
        <w:t xml:space="preserve"> i</w:t>
      </w:r>
      <w:r w:rsidR="006D0728">
        <w:rPr>
          <w:rFonts w:ascii="Arial" w:hAnsi="Arial" w:cs="Arial"/>
        </w:rPr>
        <w:t> </w:t>
      </w:r>
      <w:r w:rsidRPr="006D0728">
        <w:rPr>
          <w:rFonts w:ascii="Arial" w:hAnsi="Arial" w:cs="Arial"/>
        </w:rPr>
        <w:t>perspektyw zachowania siedliska;</w:t>
      </w:r>
    </w:p>
    <w:p w:rsidR="008F0BB2" w:rsidRPr="006D0728" w:rsidRDefault="008F0BB2" w:rsidP="008E7C4F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</w:rPr>
      </w:pPr>
      <w:r w:rsidRPr="006D0728">
        <w:rPr>
          <w:rFonts w:ascii="Arial" w:hAnsi="Arial" w:cs="Arial"/>
        </w:rPr>
        <w:t>ogólną ocenę stanu ochrony gatunk</w:t>
      </w:r>
      <w:r w:rsidR="004D5C24" w:rsidRPr="006D0728">
        <w:rPr>
          <w:rFonts w:ascii="Arial" w:hAnsi="Arial" w:cs="Arial"/>
        </w:rPr>
        <w:t>ów</w:t>
      </w:r>
      <w:r w:rsidRPr="006D0728">
        <w:rPr>
          <w:rFonts w:ascii="Arial" w:hAnsi="Arial" w:cs="Arial"/>
        </w:rPr>
        <w:t>,</w:t>
      </w:r>
    </w:p>
    <w:p w:rsidR="008F0BB2" w:rsidRPr="006D0728" w:rsidRDefault="008F0BB2" w:rsidP="008E7C4F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</w:rPr>
      </w:pPr>
      <w:r w:rsidRPr="006D0728">
        <w:rPr>
          <w:rFonts w:ascii="Arial" w:hAnsi="Arial" w:cs="Arial"/>
        </w:rPr>
        <w:lastRenderedPageBreak/>
        <w:t>karty obserwacji gatunk</w:t>
      </w:r>
      <w:r w:rsidR="004D5C24" w:rsidRPr="006D0728">
        <w:rPr>
          <w:rFonts w:ascii="Arial" w:hAnsi="Arial" w:cs="Arial"/>
        </w:rPr>
        <w:t>ów</w:t>
      </w:r>
      <w:r w:rsidRPr="006D0728">
        <w:rPr>
          <w:rFonts w:ascii="Arial" w:hAnsi="Arial" w:cs="Arial"/>
        </w:rPr>
        <w:t xml:space="preserve"> dla każdego stanowiska</w:t>
      </w:r>
      <w:r w:rsidR="00E36CCA">
        <w:rPr>
          <w:rFonts w:ascii="Arial" w:hAnsi="Arial" w:cs="Arial"/>
        </w:rPr>
        <w:t>,</w:t>
      </w:r>
    </w:p>
    <w:p w:rsidR="008F0BB2" w:rsidRPr="006D0728" w:rsidRDefault="008F0BB2" w:rsidP="008E7C4F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</w:rPr>
      </w:pPr>
      <w:r w:rsidRPr="006D0728">
        <w:rPr>
          <w:rFonts w:ascii="Arial" w:hAnsi="Arial" w:cs="Arial"/>
        </w:rPr>
        <w:t>wskazanie ewentualnych działań mogących przyczynić się do poprawy warunków siedliskowych nietoperzy,</w:t>
      </w:r>
    </w:p>
    <w:p w:rsidR="008F0BB2" w:rsidRPr="006D0728" w:rsidRDefault="008F0BB2" w:rsidP="008E7C4F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</w:rPr>
      </w:pPr>
      <w:r w:rsidRPr="006D0728">
        <w:rPr>
          <w:rFonts w:ascii="Arial" w:hAnsi="Arial" w:cs="Arial"/>
        </w:rPr>
        <w:t xml:space="preserve">odniesienie się do danych uzyskanych w poprzednich latach prowadzenia monitoringu, co pozwoli na dokonanie szerszej analizy pod kątem fluktuacji </w:t>
      </w:r>
      <w:r w:rsidR="00986FD5">
        <w:rPr>
          <w:rFonts w:ascii="Arial" w:hAnsi="Arial" w:cs="Arial"/>
        </w:rPr>
        <w:br/>
      </w:r>
      <w:r w:rsidRPr="006D0728">
        <w:rPr>
          <w:rFonts w:ascii="Arial" w:hAnsi="Arial" w:cs="Arial"/>
        </w:rPr>
        <w:t xml:space="preserve">w wielkości populacji nietoperzy objętych ochroną w ww. obszarach Natura 2000. Zamawiający udostępni Wykonawcy elektroniczną wersję wyników monitoringu z lat poprzednich w </w:t>
      </w:r>
      <w:r w:rsidR="004D5C24" w:rsidRPr="006D0728">
        <w:rPr>
          <w:rFonts w:ascii="Arial" w:hAnsi="Arial" w:cs="Arial"/>
        </w:rPr>
        <w:t>terminie uzgodnionym po podpisaniu umowy</w:t>
      </w:r>
      <w:r w:rsidRPr="006D0728">
        <w:rPr>
          <w:rFonts w:ascii="Arial" w:hAnsi="Arial" w:cs="Arial"/>
        </w:rPr>
        <w:t xml:space="preserve">, </w:t>
      </w:r>
    </w:p>
    <w:p w:rsidR="008F0BB2" w:rsidRPr="006D0728" w:rsidRDefault="008F0BB2" w:rsidP="008E7C4F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</w:rPr>
      </w:pPr>
      <w:r w:rsidRPr="006D0728">
        <w:rPr>
          <w:rFonts w:ascii="Arial" w:hAnsi="Arial" w:cs="Arial"/>
        </w:rPr>
        <w:t xml:space="preserve">w sprawozdaniu wyniki należy przedstawić zarówno w formie tabelarycznej, obejmującej wskaźniki, oraz w formie opisowej. W przypadku sprawozdania </w:t>
      </w:r>
      <w:r w:rsidR="00986FD5">
        <w:rPr>
          <w:rFonts w:ascii="Arial" w:hAnsi="Arial" w:cs="Arial"/>
        </w:rPr>
        <w:br/>
      </w:r>
      <w:r w:rsidRPr="006D0728">
        <w:rPr>
          <w:rFonts w:ascii="Arial" w:hAnsi="Arial" w:cs="Arial"/>
        </w:rPr>
        <w:t xml:space="preserve">dla obszaru Natura 2000 Twierdza </w:t>
      </w:r>
      <w:proofErr w:type="spellStart"/>
      <w:r w:rsidRPr="006D0728">
        <w:rPr>
          <w:rFonts w:ascii="Arial" w:hAnsi="Arial" w:cs="Arial"/>
        </w:rPr>
        <w:t>Wisłoujście</w:t>
      </w:r>
      <w:proofErr w:type="spellEnd"/>
      <w:r w:rsidRPr="006D0728">
        <w:rPr>
          <w:rFonts w:ascii="Arial" w:hAnsi="Arial" w:cs="Arial"/>
        </w:rPr>
        <w:t xml:space="preserve"> należy zachować przyjęty podział obiektu na ww. miejsca fortyfikacji tj. bastiony, piwnice Wieńca czy Prochownia Szańca Wschodniego.</w:t>
      </w:r>
    </w:p>
    <w:p w:rsidR="00EE7CC2" w:rsidRPr="006D0728" w:rsidRDefault="00EE7CC2" w:rsidP="00EE7CC2">
      <w:pPr>
        <w:suppressAutoHyphens/>
        <w:spacing w:after="0"/>
        <w:ind w:left="1069"/>
        <w:jc w:val="both"/>
        <w:rPr>
          <w:rFonts w:ascii="Arial" w:eastAsia="Times New Roman" w:hAnsi="Arial" w:cs="Arial"/>
          <w:lang w:eastAsia="pl-PL"/>
        </w:rPr>
      </w:pPr>
    </w:p>
    <w:p w:rsidR="00007881" w:rsidRPr="006D0728" w:rsidRDefault="00EE7CC2" w:rsidP="00600EA8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D0728">
        <w:rPr>
          <w:rFonts w:ascii="Arial" w:eastAsia="Times New Roman" w:hAnsi="Arial" w:cs="Arial"/>
          <w:lang w:eastAsia="pl-PL"/>
        </w:rPr>
        <w:t xml:space="preserve">Opracowanie w wersji elektronicznej </w:t>
      </w:r>
      <w:r w:rsidR="00600EA8" w:rsidRPr="006D0728">
        <w:rPr>
          <w:rFonts w:ascii="Arial" w:eastAsia="Times New Roman" w:hAnsi="Arial" w:cs="Arial"/>
          <w:lang w:eastAsia="pl-PL"/>
        </w:rPr>
        <w:t>powinno obejmować</w:t>
      </w:r>
      <w:r w:rsidRPr="006D0728">
        <w:rPr>
          <w:rFonts w:ascii="Arial" w:eastAsia="Times New Roman" w:hAnsi="Arial" w:cs="Arial"/>
          <w:lang w:eastAsia="pl-PL"/>
        </w:rPr>
        <w:t>:</w:t>
      </w:r>
    </w:p>
    <w:p w:rsidR="00EE7CC2" w:rsidRPr="006D0728" w:rsidRDefault="00EE7CC2" w:rsidP="00007508">
      <w:pPr>
        <w:numPr>
          <w:ilvl w:val="0"/>
          <w:numId w:val="7"/>
        </w:numPr>
        <w:suppressAutoHyphens/>
        <w:spacing w:after="0"/>
        <w:jc w:val="both"/>
        <w:rPr>
          <w:rFonts w:ascii="Arial" w:eastAsia="Times New Roman" w:hAnsi="Arial" w:cs="Arial"/>
          <w:lang w:eastAsia="pl-PL"/>
        </w:rPr>
      </w:pPr>
      <w:r w:rsidRPr="006D0728">
        <w:rPr>
          <w:rFonts w:ascii="Arial" w:eastAsia="Times New Roman" w:hAnsi="Arial" w:cs="Arial"/>
          <w:lang w:eastAsia="pl-PL"/>
        </w:rPr>
        <w:t xml:space="preserve">cyfrowe warstwy informacyjne dokumentujące </w:t>
      </w:r>
      <w:r w:rsidR="0050317F" w:rsidRPr="006D0728">
        <w:rPr>
          <w:rFonts w:ascii="Arial" w:eastAsia="Times New Roman" w:hAnsi="Arial" w:cs="Arial"/>
          <w:lang w:eastAsia="pl-PL"/>
        </w:rPr>
        <w:t>wyniki monitoringu</w:t>
      </w:r>
      <w:r w:rsidRPr="006D0728">
        <w:rPr>
          <w:rFonts w:ascii="Arial" w:eastAsia="Times New Roman" w:hAnsi="Arial" w:cs="Arial"/>
          <w:lang w:eastAsia="pl-PL"/>
        </w:rPr>
        <w:t>:</w:t>
      </w:r>
    </w:p>
    <w:p w:rsidR="002A0502" w:rsidRPr="0008607F" w:rsidRDefault="002A0502" w:rsidP="0008607F">
      <w:pPr>
        <w:numPr>
          <w:ilvl w:val="0"/>
          <w:numId w:val="24"/>
        </w:numPr>
        <w:suppressAutoHyphens/>
        <w:spacing w:after="0"/>
        <w:jc w:val="both"/>
        <w:rPr>
          <w:rFonts w:ascii="Arial" w:eastAsia="Times New Roman" w:hAnsi="Arial" w:cs="Arial"/>
          <w:lang w:eastAsia="pl-PL"/>
        </w:rPr>
      </w:pPr>
      <w:r w:rsidRPr="006D0728">
        <w:rPr>
          <w:rFonts w:ascii="Arial" w:eastAsia="Times New Roman" w:hAnsi="Arial" w:cs="Arial"/>
          <w:lang w:eastAsia="pl-PL"/>
        </w:rPr>
        <w:t xml:space="preserve">jako podstawowy wzorzec bazy GIS należy zastosować warstwy i tabele </w:t>
      </w:r>
      <w:proofErr w:type="spellStart"/>
      <w:r w:rsidRPr="006D0728">
        <w:rPr>
          <w:rFonts w:ascii="Arial" w:eastAsia="Times New Roman" w:hAnsi="Arial" w:cs="Arial"/>
          <w:lang w:eastAsia="pl-PL"/>
        </w:rPr>
        <w:t>nieprzestrzenne</w:t>
      </w:r>
      <w:proofErr w:type="spellEnd"/>
      <w:r w:rsidRPr="006D0728">
        <w:rPr>
          <w:rFonts w:ascii="Arial" w:eastAsia="Times New Roman" w:hAnsi="Arial" w:cs="Arial"/>
          <w:lang w:eastAsia="pl-PL"/>
        </w:rPr>
        <w:t xml:space="preserve"> wraz ze słownikami (domenami nie przestrzennymi), zdefiniowanymi na potrzeby podręcznika: „Platforma Informacyjno-komunikacyjna. Plany zadań ochronnych Natura 2000”, uzupełnione o warstwę dodatkową: </w:t>
      </w:r>
      <w:r w:rsidRPr="006D0728">
        <w:rPr>
          <w:rFonts w:ascii="Arial" w:eastAsia="Times New Roman" w:hAnsi="Arial" w:cs="Arial"/>
          <w:i/>
          <w:lang w:eastAsia="pl-PL"/>
        </w:rPr>
        <w:t xml:space="preserve">stwierdzenie gatunku </w:t>
      </w:r>
      <w:r w:rsidRPr="006D0728">
        <w:rPr>
          <w:rFonts w:ascii="Arial" w:eastAsia="Times New Roman" w:hAnsi="Arial" w:cs="Arial"/>
          <w:lang w:eastAsia="pl-PL"/>
        </w:rPr>
        <w:t>(warstwa punktowa – potwierdzona obecność osobników gatunku będącego przedmiotem ochrony w obszarze Natura 2000, kolumny: GUID [typ danych: tekst, 38 znaków], nazwa obszaru [typ danych: tekst, 254 znaki], kod obszaru [typ danych: tekst, 20 znaków], nazwa gatunku łacińska [typ danych: tekst, 150 znaków], nazwa gatunku polska [typ danych: tekst, 150 znaków], kod gatunku [typ danych: tekst, 10 znaków], ilość osobników [typ danych: tekst, 10 znaków], data liczenia [typ danych: data], uwagi [typ danych: tekst, 254 znaki])</w:t>
      </w:r>
      <w:r w:rsidR="0008607F">
        <w:rPr>
          <w:rFonts w:ascii="Arial" w:eastAsia="Times New Roman" w:hAnsi="Arial" w:cs="Arial"/>
          <w:lang w:eastAsia="pl-PL"/>
        </w:rPr>
        <w:t>. W</w:t>
      </w:r>
      <w:r w:rsidRPr="0008607F">
        <w:rPr>
          <w:rFonts w:ascii="Arial" w:eastAsia="Times New Roman" w:hAnsi="Arial" w:cs="Arial"/>
          <w:lang w:eastAsia="pl-PL"/>
        </w:rPr>
        <w:t xml:space="preserve"> przypadku braku słowników (domen </w:t>
      </w:r>
      <w:proofErr w:type="spellStart"/>
      <w:r w:rsidRPr="0008607F">
        <w:rPr>
          <w:rFonts w:ascii="Arial" w:eastAsia="Times New Roman" w:hAnsi="Arial" w:cs="Arial"/>
          <w:lang w:eastAsia="pl-PL"/>
        </w:rPr>
        <w:t>nieprzestrzennych</w:t>
      </w:r>
      <w:proofErr w:type="spellEnd"/>
      <w:r w:rsidRPr="0008607F">
        <w:rPr>
          <w:rFonts w:ascii="Arial" w:eastAsia="Times New Roman" w:hAnsi="Arial" w:cs="Arial"/>
          <w:lang w:eastAsia="pl-PL"/>
        </w:rPr>
        <w:t xml:space="preserve">) w PIK Wykonawca może posłużyć się słownikami (domenami </w:t>
      </w:r>
      <w:proofErr w:type="spellStart"/>
      <w:r w:rsidRPr="0008607F">
        <w:rPr>
          <w:rFonts w:ascii="Arial" w:eastAsia="Times New Roman" w:hAnsi="Arial" w:cs="Arial"/>
          <w:lang w:eastAsia="pl-PL"/>
        </w:rPr>
        <w:t>nieprzestrzennymi</w:t>
      </w:r>
      <w:proofErr w:type="spellEnd"/>
      <w:r w:rsidRPr="0008607F">
        <w:rPr>
          <w:rFonts w:ascii="Arial" w:eastAsia="Times New Roman" w:hAnsi="Arial" w:cs="Arial"/>
          <w:lang w:eastAsia="pl-PL"/>
        </w:rPr>
        <w:t xml:space="preserve">) zdefiniowanymi na potrzeby </w:t>
      </w:r>
      <w:r w:rsidRPr="0008607F">
        <w:rPr>
          <w:rFonts w:ascii="Arial" w:eastAsia="Times New Roman" w:hAnsi="Arial" w:cs="Arial"/>
          <w:i/>
          <w:lang w:eastAsia="pl-PL"/>
        </w:rPr>
        <w:t>Standardu danych GIS w ochronie przyrody</w:t>
      </w:r>
      <w:r w:rsidRPr="0008607F">
        <w:rPr>
          <w:rFonts w:ascii="Arial" w:eastAsia="Times New Roman" w:hAnsi="Arial" w:cs="Arial"/>
          <w:lang w:eastAsia="pl-PL"/>
        </w:rPr>
        <w:t xml:space="preserve"> - </w:t>
      </w:r>
      <w:proofErr w:type="spellStart"/>
      <w:r w:rsidRPr="0008607F">
        <w:rPr>
          <w:rFonts w:ascii="Arial" w:eastAsia="Times New Roman" w:hAnsi="Arial" w:cs="Arial"/>
          <w:lang w:eastAsia="pl-PL"/>
        </w:rPr>
        <w:t>Łochyński</w:t>
      </w:r>
      <w:proofErr w:type="spellEnd"/>
      <w:r w:rsidRPr="0008607F">
        <w:rPr>
          <w:rFonts w:ascii="Arial" w:eastAsia="Times New Roman" w:hAnsi="Arial" w:cs="Arial"/>
          <w:lang w:eastAsia="pl-PL"/>
        </w:rPr>
        <w:t xml:space="preserve"> M., Guzik M 2009;</w:t>
      </w:r>
    </w:p>
    <w:p w:rsidR="00EE7CC2" w:rsidRPr="006D0728" w:rsidRDefault="00EE7CC2" w:rsidP="008E7C4F">
      <w:pPr>
        <w:numPr>
          <w:ilvl w:val="0"/>
          <w:numId w:val="7"/>
        </w:numPr>
        <w:suppressAutoHyphens/>
        <w:spacing w:after="0"/>
        <w:jc w:val="both"/>
        <w:rPr>
          <w:rFonts w:ascii="Arial" w:eastAsia="Times New Roman" w:hAnsi="Arial" w:cs="Arial"/>
          <w:lang w:eastAsia="pl-PL"/>
        </w:rPr>
      </w:pPr>
      <w:r w:rsidRPr="006D0728">
        <w:rPr>
          <w:rFonts w:ascii="Arial" w:eastAsia="Times New Roman" w:hAnsi="Arial" w:cs="Arial"/>
          <w:lang w:eastAsia="pl-PL"/>
        </w:rPr>
        <w:t>elektroniczną wersję opracowania tekstowego;</w:t>
      </w:r>
    </w:p>
    <w:p w:rsidR="00EE7CC2" w:rsidRPr="006D0728" w:rsidRDefault="00EE7CC2" w:rsidP="008E7C4F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D0728">
        <w:rPr>
          <w:rFonts w:ascii="Arial" w:eastAsia="Times New Roman" w:hAnsi="Arial" w:cs="Arial"/>
          <w:lang w:eastAsia="pl-PL"/>
        </w:rPr>
        <w:t>fotografie.</w:t>
      </w:r>
    </w:p>
    <w:p w:rsidR="00B31F2D" w:rsidRPr="006D0728" w:rsidRDefault="00B31F2D" w:rsidP="00E3723E">
      <w:pPr>
        <w:spacing w:after="0"/>
        <w:jc w:val="both"/>
        <w:rPr>
          <w:rFonts w:ascii="Arial" w:hAnsi="Arial" w:cs="Arial"/>
          <w:u w:val="single"/>
        </w:rPr>
      </w:pPr>
    </w:p>
    <w:p w:rsidR="00B31F2D" w:rsidRPr="006D0728" w:rsidRDefault="00B31F2D" w:rsidP="00E3723E">
      <w:pPr>
        <w:pStyle w:val="Akapitzlist"/>
        <w:spacing w:after="0"/>
        <w:ind w:left="360"/>
        <w:jc w:val="both"/>
        <w:rPr>
          <w:rFonts w:ascii="Arial" w:hAnsi="Arial" w:cs="Arial"/>
          <w:b/>
          <w:u w:val="single"/>
        </w:rPr>
      </w:pPr>
      <w:r w:rsidRPr="006D0728">
        <w:rPr>
          <w:rFonts w:ascii="Arial" w:hAnsi="Arial" w:cs="Arial"/>
          <w:b/>
          <w:u w:val="single"/>
        </w:rPr>
        <w:t>Forma przedmiotu zamówienia:</w:t>
      </w:r>
    </w:p>
    <w:p w:rsidR="00BF40A2" w:rsidRPr="006D0728" w:rsidRDefault="00BF40A2" w:rsidP="00E3723E">
      <w:pPr>
        <w:pStyle w:val="Akapitzlist"/>
        <w:spacing w:after="0"/>
        <w:ind w:left="360"/>
        <w:jc w:val="both"/>
        <w:rPr>
          <w:rFonts w:ascii="Arial" w:hAnsi="Arial" w:cs="Arial"/>
          <w:b/>
          <w:u w:val="single"/>
        </w:rPr>
      </w:pPr>
    </w:p>
    <w:p w:rsidR="00B31F2D" w:rsidRPr="006D0728" w:rsidRDefault="00081A4D" w:rsidP="002C03A3">
      <w:pPr>
        <w:pStyle w:val="Domylnie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6D0728">
        <w:rPr>
          <w:rFonts w:ascii="Arial" w:hAnsi="Arial" w:cs="Arial"/>
          <w:sz w:val="22"/>
          <w:szCs w:val="22"/>
          <w:lang w:val="pl-PL"/>
        </w:rPr>
        <w:t>Pojedynczy wydruk opracowania tekstowego oprawiony w sposób uniemożliwiający wydostawanie się kartek - zbindowany</w:t>
      </w:r>
      <w:r w:rsidR="00B31F2D" w:rsidRPr="006D0728">
        <w:rPr>
          <w:rFonts w:ascii="Arial" w:hAnsi="Arial" w:cs="Arial"/>
          <w:sz w:val="22"/>
          <w:szCs w:val="22"/>
          <w:lang w:val="pl-PL"/>
        </w:rPr>
        <w:t>.</w:t>
      </w:r>
    </w:p>
    <w:p w:rsidR="00B31F2D" w:rsidRPr="006D0728" w:rsidRDefault="00B31F2D" w:rsidP="002C03A3">
      <w:pPr>
        <w:pStyle w:val="Domylnie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6D0728">
        <w:rPr>
          <w:rFonts w:ascii="Arial" w:hAnsi="Arial" w:cs="Arial"/>
          <w:sz w:val="22"/>
          <w:szCs w:val="22"/>
          <w:lang w:val="pl-PL"/>
        </w:rPr>
        <w:t xml:space="preserve">Dwie kopie wersji elektronicznej zapisane na nośniku cyfrowym, np. płycie CD-R </w:t>
      </w:r>
      <w:r w:rsidR="0025682F">
        <w:rPr>
          <w:rFonts w:ascii="Arial" w:hAnsi="Arial" w:cs="Arial"/>
          <w:sz w:val="22"/>
          <w:szCs w:val="22"/>
          <w:lang w:val="pl-PL"/>
        </w:rPr>
        <w:br/>
      </w:r>
      <w:r w:rsidRPr="006D0728">
        <w:rPr>
          <w:rFonts w:ascii="Arial" w:hAnsi="Arial" w:cs="Arial"/>
          <w:sz w:val="22"/>
          <w:szCs w:val="22"/>
          <w:lang w:val="pl-PL"/>
        </w:rPr>
        <w:t>lub DVD-R:</w:t>
      </w:r>
    </w:p>
    <w:p w:rsidR="00B31F2D" w:rsidRPr="006D0728" w:rsidRDefault="00B31F2D" w:rsidP="008E7C4F">
      <w:pPr>
        <w:pStyle w:val="Domylnie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6D0728">
        <w:rPr>
          <w:rFonts w:ascii="Arial" w:hAnsi="Arial" w:cs="Arial"/>
          <w:sz w:val="22"/>
          <w:szCs w:val="22"/>
          <w:lang w:val="pl-PL"/>
        </w:rPr>
        <w:t xml:space="preserve">dokument tekstowy w formacie </w:t>
      </w:r>
      <w:r w:rsidR="00081A4D" w:rsidRPr="006D0728">
        <w:rPr>
          <w:rFonts w:ascii="Arial" w:hAnsi="Arial" w:cs="Arial"/>
          <w:sz w:val="22"/>
          <w:szCs w:val="22"/>
          <w:lang w:val="pl-PL"/>
        </w:rPr>
        <w:t>PDF i DOC</w:t>
      </w:r>
      <w:r w:rsidRPr="006D0728">
        <w:rPr>
          <w:rFonts w:ascii="Arial" w:hAnsi="Arial" w:cs="Arial"/>
          <w:sz w:val="22"/>
          <w:szCs w:val="22"/>
          <w:lang w:val="pl-PL"/>
        </w:rPr>
        <w:t>;</w:t>
      </w:r>
    </w:p>
    <w:p w:rsidR="00B31F2D" w:rsidRPr="006D0728" w:rsidRDefault="00B31F2D" w:rsidP="008E7C4F">
      <w:pPr>
        <w:pStyle w:val="Domylnie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6D0728">
        <w:rPr>
          <w:rFonts w:ascii="Arial" w:hAnsi="Arial" w:cs="Arial"/>
          <w:sz w:val="22"/>
          <w:szCs w:val="22"/>
          <w:lang w:val="pl-PL"/>
        </w:rPr>
        <w:t xml:space="preserve">fotografie w formacie JPG; rozdzielczość nie mniejsza niż 300 </w:t>
      </w:r>
      <w:proofErr w:type="spellStart"/>
      <w:r w:rsidRPr="006D0728">
        <w:rPr>
          <w:rFonts w:ascii="Arial" w:hAnsi="Arial" w:cs="Arial"/>
          <w:sz w:val="22"/>
          <w:szCs w:val="22"/>
          <w:lang w:val="pl-PL"/>
        </w:rPr>
        <w:t>dpi</w:t>
      </w:r>
      <w:proofErr w:type="spellEnd"/>
      <w:r w:rsidRPr="006D0728">
        <w:rPr>
          <w:rFonts w:ascii="Arial" w:hAnsi="Arial" w:cs="Arial"/>
          <w:sz w:val="22"/>
          <w:szCs w:val="22"/>
          <w:lang w:val="pl-PL"/>
        </w:rPr>
        <w:t>;</w:t>
      </w:r>
    </w:p>
    <w:p w:rsidR="00B31F2D" w:rsidRPr="006D0728" w:rsidRDefault="00B31F2D" w:rsidP="008E7C4F">
      <w:pPr>
        <w:pStyle w:val="Domylnie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6D0728">
        <w:rPr>
          <w:rFonts w:ascii="Arial" w:hAnsi="Arial" w:cs="Arial"/>
          <w:sz w:val="22"/>
          <w:szCs w:val="22"/>
          <w:lang w:val="pl-PL"/>
        </w:rPr>
        <w:t>cyfrowe warstwy informacyjne w formacie SHP.</w:t>
      </w:r>
    </w:p>
    <w:p w:rsidR="00CA0427" w:rsidRPr="002F41D4" w:rsidRDefault="00986FD5" w:rsidP="00E3723E">
      <w:pPr>
        <w:pStyle w:val="Domylnie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2F41D4">
        <w:rPr>
          <w:rFonts w:ascii="Arial" w:hAnsi="Arial" w:cs="Arial"/>
          <w:sz w:val="22"/>
          <w:szCs w:val="22"/>
          <w:lang w:val="pl-PL"/>
        </w:rPr>
        <w:t xml:space="preserve">Wersja drukowana oraz elektroniczne powinny zawierać informację </w:t>
      </w:r>
      <w:r w:rsidRPr="002F41D4">
        <w:rPr>
          <w:rFonts w:ascii="Arial" w:hAnsi="Arial" w:cs="Arial"/>
          <w:sz w:val="22"/>
          <w:szCs w:val="22"/>
          <w:lang w:val="pl-PL"/>
        </w:rPr>
        <w:br/>
        <w:t>o zamawiającym oraz wykonującym zlecenie, wraz z odręcznym podpisem wykonawcy opracowania na stronie tytułowej dokumentacji.</w:t>
      </w:r>
    </w:p>
    <w:sectPr w:rsidR="00CA0427" w:rsidRPr="002F41D4" w:rsidSect="009F3778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EA8" w:rsidRDefault="00600EA8" w:rsidP="00600EA8">
      <w:pPr>
        <w:spacing w:after="0" w:line="240" w:lineRule="auto"/>
      </w:pPr>
      <w:r>
        <w:separator/>
      </w:r>
    </w:p>
  </w:endnote>
  <w:endnote w:type="continuationSeparator" w:id="0">
    <w:p w:rsidR="00600EA8" w:rsidRDefault="00600EA8" w:rsidP="00600E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566608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600EA8" w:rsidRDefault="00600EA8">
            <w:pPr>
              <w:pStyle w:val="Stopka"/>
              <w:jc w:val="right"/>
            </w:pPr>
            <w:r>
              <w:t xml:space="preserve">Strona </w:t>
            </w:r>
            <w:r w:rsidR="004D50C4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4D50C4">
              <w:rPr>
                <w:b/>
                <w:bCs/>
                <w:sz w:val="24"/>
                <w:szCs w:val="24"/>
              </w:rPr>
              <w:fldChar w:fldCharType="separate"/>
            </w:r>
            <w:r w:rsidR="009E4066">
              <w:rPr>
                <w:b/>
                <w:bCs/>
                <w:noProof/>
              </w:rPr>
              <w:t>3</w:t>
            </w:r>
            <w:r w:rsidR="004D50C4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4D50C4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4D50C4">
              <w:rPr>
                <w:b/>
                <w:bCs/>
                <w:sz w:val="24"/>
                <w:szCs w:val="24"/>
              </w:rPr>
              <w:fldChar w:fldCharType="separate"/>
            </w:r>
            <w:r w:rsidR="009E4066">
              <w:rPr>
                <w:b/>
                <w:bCs/>
                <w:noProof/>
              </w:rPr>
              <w:t>3</w:t>
            </w:r>
            <w:r w:rsidR="004D50C4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00EA8" w:rsidRDefault="00600EA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EA8" w:rsidRDefault="00600EA8" w:rsidP="00600EA8">
      <w:pPr>
        <w:spacing w:after="0" w:line="240" w:lineRule="auto"/>
      </w:pPr>
      <w:r>
        <w:separator/>
      </w:r>
    </w:p>
  </w:footnote>
  <w:footnote w:type="continuationSeparator" w:id="0">
    <w:p w:rsidR="00600EA8" w:rsidRDefault="00600EA8" w:rsidP="00600E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79B4"/>
    <w:multiLevelType w:val="hybridMultilevel"/>
    <w:tmpl w:val="21BE00CE"/>
    <w:lvl w:ilvl="0" w:tplc="3CFE547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1F65A96"/>
    <w:multiLevelType w:val="hybridMultilevel"/>
    <w:tmpl w:val="F46ED9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E3489D"/>
    <w:multiLevelType w:val="hybridMultilevel"/>
    <w:tmpl w:val="F4503B94"/>
    <w:lvl w:ilvl="0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>
    <w:nsid w:val="103C057D"/>
    <w:multiLevelType w:val="hybridMultilevel"/>
    <w:tmpl w:val="929E547A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11CB39FA"/>
    <w:multiLevelType w:val="hybridMultilevel"/>
    <w:tmpl w:val="B79C9012"/>
    <w:lvl w:ilvl="0" w:tplc="2796E7EE">
      <w:start w:val="10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FE7857"/>
    <w:multiLevelType w:val="hybridMultilevel"/>
    <w:tmpl w:val="E974A62E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200E71B1"/>
    <w:multiLevelType w:val="hybridMultilevel"/>
    <w:tmpl w:val="BDDAEDC8"/>
    <w:lvl w:ilvl="0" w:tplc="CD000968">
      <w:start w:val="1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6D2E7A"/>
    <w:multiLevelType w:val="multilevel"/>
    <w:tmpl w:val="63DAFBA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28981012"/>
    <w:multiLevelType w:val="hybridMultilevel"/>
    <w:tmpl w:val="8514E5C6"/>
    <w:lvl w:ilvl="0" w:tplc="67FC8BFC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9">
    <w:nsid w:val="2C0C06EA"/>
    <w:multiLevelType w:val="hybridMultilevel"/>
    <w:tmpl w:val="F946ADA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08D3ED2"/>
    <w:multiLevelType w:val="hybridMultilevel"/>
    <w:tmpl w:val="FE5E1C78"/>
    <w:lvl w:ilvl="0" w:tplc="5E6CDC40">
      <w:start w:val="15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B97565"/>
    <w:multiLevelType w:val="hybridMultilevel"/>
    <w:tmpl w:val="0610E65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37934E52"/>
    <w:multiLevelType w:val="hybridMultilevel"/>
    <w:tmpl w:val="DB525202"/>
    <w:lvl w:ilvl="0" w:tplc="04AA3820">
      <w:start w:val="1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B3071D"/>
    <w:multiLevelType w:val="hybridMultilevel"/>
    <w:tmpl w:val="09986A6C"/>
    <w:lvl w:ilvl="0" w:tplc="67FC8BF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4">
    <w:nsid w:val="3CFC4753"/>
    <w:multiLevelType w:val="hybridMultilevel"/>
    <w:tmpl w:val="190437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786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710716"/>
    <w:multiLevelType w:val="hybridMultilevel"/>
    <w:tmpl w:val="3174BCF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16">
    <w:nsid w:val="48C44316"/>
    <w:multiLevelType w:val="hybridMultilevel"/>
    <w:tmpl w:val="B972DFC8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4B9E345E"/>
    <w:multiLevelType w:val="hybridMultilevel"/>
    <w:tmpl w:val="DBDC2334"/>
    <w:lvl w:ilvl="0" w:tplc="ED2E84DE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8">
    <w:nsid w:val="521E202B"/>
    <w:multiLevelType w:val="hybridMultilevel"/>
    <w:tmpl w:val="A7363F18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>
    <w:nsid w:val="52BD6040"/>
    <w:multiLevelType w:val="hybridMultilevel"/>
    <w:tmpl w:val="EE20C470"/>
    <w:lvl w:ilvl="0" w:tplc="89D668E8">
      <w:start w:val="1"/>
      <w:numFmt w:val="decimal"/>
      <w:pStyle w:val="AR1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4713D9E"/>
    <w:multiLevelType w:val="hybridMultilevel"/>
    <w:tmpl w:val="370ACA68"/>
    <w:lvl w:ilvl="0" w:tplc="20FCB81A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520E7F"/>
    <w:multiLevelType w:val="hybridMultilevel"/>
    <w:tmpl w:val="7AA8DF66"/>
    <w:lvl w:ilvl="0" w:tplc="A42A76F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6D2A458F"/>
    <w:multiLevelType w:val="hybridMultilevel"/>
    <w:tmpl w:val="769A6694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>
    <w:nsid w:val="78B2149C"/>
    <w:multiLevelType w:val="hybridMultilevel"/>
    <w:tmpl w:val="9C7CB13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>
    <w:nsid w:val="7F1A4A25"/>
    <w:multiLevelType w:val="hybridMultilevel"/>
    <w:tmpl w:val="5D9E041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5"/>
  </w:num>
  <w:num w:numId="3">
    <w:abstractNumId w:val="20"/>
  </w:num>
  <w:num w:numId="4">
    <w:abstractNumId w:val="9"/>
  </w:num>
  <w:num w:numId="5">
    <w:abstractNumId w:val="17"/>
  </w:num>
  <w:num w:numId="6">
    <w:abstractNumId w:val="1"/>
  </w:num>
  <w:num w:numId="7">
    <w:abstractNumId w:val="16"/>
  </w:num>
  <w:num w:numId="8">
    <w:abstractNumId w:val="2"/>
  </w:num>
  <w:num w:numId="9">
    <w:abstractNumId w:val="10"/>
  </w:num>
  <w:num w:numId="10">
    <w:abstractNumId w:val="3"/>
  </w:num>
  <w:num w:numId="11">
    <w:abstractNumId w:val="23"/>
  </w:num>
  <w:num w:numId="12">
    <w:abstractNumId w:val="18"/>
  </w:num>
  <w:num w:numId="13">
    <w:abstractNumId w:val="6"/>
  </w:num>
  <w:num w:numId="14">
    <w:abstractNumId w:val="12"/>
  </w:num>
  <w:num w:numId="15">
    <w:abstractNumId w:val="14"/>
  </w:num>
  <w:num w:numId="16">
    <w:abstractNumId w:val="5"/>
  </w:num>
  <w:num w:numId="17">
    <w:abstractNumId w:val="22"/>
  </w:num>
  <w:num w:numId="18">
    <w:abstractNumId w:val="11"/>
  </w:num>
  <w:num w:numId="19">
    <w:abstractNumId w:val="21"/>
  </w:num>
  <w:num w:numId="20">
    <w:abstractNumId w:val="4"/>
  </w:num>
  <w:num w:numId="21">
    <w:abstractNumId w:val="7"/>
  </w:num>
  <w:num w:numId="22">
    <w:abstractNumId w:val="24"/>
  </w:num>
  <w:num w:numId="23">
    <w:abstractNumId w:val="8"/>
  </w:num>
  <w:num w:numId="24">
    <w:abstractNumId w:val="13"/>
  </w:num>
  <w:num w:numId="25">
    <w:abstractNumId w:val="1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3210"/>
    <w:rsid w:val="00006D36"/>
    <w:rsid w:val="00007508"/>
    <w:rsid w:val="00007881"/>
    <w:rsid w:val="00011332"/>
    <w:rsid w:val="00026577"/>
    <w:rsid w:val="00033C1D"/>
    <w:rsid w:val="00060104"/>
    <w:rsid w:val="00062F3A"/>
    <w:rsid w:val="00074E4C"/>
    <w:rsid w:val="0007573B"/>
    <w:rsid w:val="00081A4D"/>
    <w:rsid w:val="00083CC3"/>
    <w:rsid w:val="0008607F"/>
    <w:rsid w:val="000969A2"/>
    <w:rsid w:val="000A0C74"/>
    <w:rsid w:val="000B37ED"/>
    <w:rsid w:val="000D769F"/>
    <w:rsid w:val="000E5C23"/>
    <w:rsid w:val="000F06AD"/>
    <w:rsid w:val="000F388E"/>
    <w:rsid w:val="000F5887"/>
    <w:rsid w:val="001014B0"/>
    <w:rsid w:val="001014DC"/>
    <w:rsid w:val="00103249"/>
    <w:rsid w:val="00107161"/>
    <w:rsid w:val="00107B19"/>
    <w:rsid w:val="001201D9"/>
    <w:rsid w:val="00126980"/>
    <w:rsid w:val="0013258E"/>
    <w:rsid w:val="001360F1"/>
    <w:rsid w:val="00147D6F"/>
    <w:rsid w:val="00162803"/>
    <w:rsid w:val="00164A59"/>
    <w:rsid w:val="00167ACF"/>
    <w:rsid w:val="00186E2F"/>
    <w:rsid w:val="00193B5D"/>
    <w:rsid w:val="0019450B"/>
    <w:rsid w:val="001B7036"/>
    <w:rsid w:val="001C78ED"/>
    <w:rsid w:val="001D011F"/>
    <w:rsid w:val="001E4B31"/>
    <w:rsid w:val="001F044C"/>
    <w:rsid w:val="001F1EB2"/>
    <w:rsid w:val="001F25BD"/>
    <w:rsid w:val="002055C9"/>
    <w:rsid w:val="0020657D"/>
    <w:rsid w:val="00213B74"/>
    <w:rsid w:val="00220F20"/>
    <w:rsid w:val="00237AFA"/>
    <w:rsid w:val="00240EA8"/>
    <w:rsid w:val="00243042"/>
    <w:rsid w:val="00255ACB"/>
    <w:rsid w:val="0025682F"/>
    <w:rsid w:val="00267E63"/>
    <w:rsid w:val="00281693"/>
    <w:rsid w:val="00290B75"/>
    <w:rsid w:val="00294FC5"/>
    <w:rsid w:val="00296BE6"/>
    <w:rsid w:val="002A0502"/>
    <w:rsid w:val="002A5A20"/>
    <w:rsid w:val="002B621E"/>
    <w:rsid w:val="002C03A3"/>
    <w:rsid w:val="002C52AF"/>
    <w:rsid w:val="002D37BA"/>
    <w:rsid w:val="002D5AF4"/>
    <w:rsid w:val="002E308C"/>
    <w:rsid w:val="002E6477"/>
    <w:rsid w:val="002F09AB"/>
    <w:rsid w:val="002F0D4C"/>
    <w:rsid w:val="002F41D4"/>
    <w:rsid w:val="00302C34"/>
    <w:rsid w:val="00303062"/>
    <w:rsid w:val="00314F4D"/>
    <w:rsid w:val="00315B38"/>
    <w:rsid w:val="003269BA"/>
    <w:rsid w:val="00335C77"/>
    <w:rsid w:val="003372D0"/>
    <w:rsid w:val="00360F9E"/>
    <w:rsid w:val="003667BA"/>
    <w:rsid w:val="00367AC1"/>
    <w:rsid w:val="0037309E"/>
    <w:rsid w:val="003853ED"/>
    <w:rsid w:val="003A6F9E"/>
    <w:rsid w:val="003A7375"/>
    <w:rsid w:val="003A76DC"/>
    <w:rsid w:val="003B6948"/>
    <w:rsid w:val="003B6CFE"/>
    <w:rsid w:val="003C69AD"/>
    <w:rsid w:val="003C7744"/>
    <w:rsid w:val="003D4271"/>
    <w:rsid w:val="003F4189"/>
    <w:rsid w:val="00401E12"/>
    <w:rsid w:val="00402147"/>
    <w:rsid w:val="00421D52"/>
    <w:rsid w:val="004314E1"/>
    <w:rsid w:val="004326AB"/>
    <w:rsid w:val="0044032E"/>
    <w:rsid w:val="0044753F"/>
    <w:rsid w:val="00461883"/>
    <w:rsid w:val="00462CBA"/>
    <w:rsid w:val="004744FC"/>
    <w:rsid w:val="00484FF9"/>
    <w:rsid w:val="00497CA5"/>
    <w:rsid w:val="004A3910"/>
    <w:rsid w:val="004A3A75"/>
    <w:rsid w:val="004C62D2"/>
    <w:rsid w:val="004D50C1"/>
    <w:rsid w:val="004D50C4"/>
    <w:rsid w:val="004D5C24"/>
    <w:rsid w:val="004E0695"/>
    <w:rsid w:val="004E0852"/>
    <w:rsid w:val="004F7EA6"/>
    <w:rsid w:val="0050317F"/>
    <w:rsid w:val="00505214"/>
    <w:rsid w:val="00505415"/>
    <w:rsid w:val="00525BCA"/>
    <w:rsid w:val="0052634F"/>
    <w:rsid w:val="0053275C"/>
    <w:rsid w:val="00543FF2"/>
    <w:rsid w:val="0054434C"/>
    <w:rsid w:val="0054489C"/>
    <w:rsid w:val="00544BC2"/>
    <w:rsid w:val="0056032F"/>
    <w:rsid w:val="00570AD9"/>
    <w:rsid w:val="00573210"/>
    <w:rsid w:val="0057434D"/>
    <w:rsid w:val="0058347B"/>
    <w:rsid w:val="00584C54"/>
    <w:rsid w:val="005922C6"/>
    <w:rsid w:val="005931DA"/>
    <w:rsid w:val="00595B04"/>
    <w:rsid w:val="005B58BE"/>
    <w:rsid w:val="005B6B01"/>
    <w:rsid w:val="005C373D"/>
    <w:rsid w:val="00600EA8"/>
    <w:rsid w:val="00601BD0"/>
    <w:rsid w:val="00605859"/>
    <w:rsid w:val="006077D1"/>
    <w:rsid w:val="00624345"/>
    <w:rsid w:val="00640075"/>
    <w:rsid w:val="006539D1"/>
    <w:rsid w:val="00656FB1"/>
    <w:rsid w:val="00674E1F"/>
    <w:rsid w:val="0069434F"/>
    <w:rsid w:val="006B14FC"/>
    <w:rsid w:val="006B1E0D"/>
    <w:rsid w:val="006B2A4E"/>
    <w:rsid w:val="006B2A89"/>
    <w:rsid w:val="006B658A"/>
    <w:rsid w:val="006C56AE"/>
    <w:rsid w:val="006D016A"/>
    <w:rsid w:val="006D0728"/>
    <w:rsid w:val="006E04C1"/>
    <w:rsid w:val="006E109C"/>
    <w:rsid w:val="006F0847"/>
    <w:rsid w:val="006F3DDB"/>
    <w:rsid w:val="00722372"/>
    <w:rsid w:val="007256ED"/>
    <w:rsid w:val="00744451"/>
    <w:rsid w:val="00766AEC"/>
    <w:rsid w:val="007718F9"/>
    <w:rsid w:val="0078083B"/>
    <w:rsid w:val="00781560"/>
    <w:rsid w:val="007B2E14"/>
    <w:rsid w:val="007B4EA1"/>
    <w:rsid w:val="007B7CD8"/>
    <w:rsid w:val="007C36D9"/>
    <w:rsid w:val="007C452C"/>
    <w:rsid w:val="007D59F5"/>
    <w:rsid w:val="007E26D7"/>
    <w:rsid w:val="007E6D2A"/>
    <w:rsid w:val="007F2818"/>
    <w:rsid w:val="007F7C46"/>
    <w:rsid w:val="00804BEA"/>
    <w:rsid w:val="00817A45"/>
    <w:rsid w:val="00825E10"/>
    <w:rsid w:val="00834A0C"/>
    <w:rsid w:val="008430B5"/>
    <w:rsid w:val="00850DFE"/>
    <w:rsid w:val="00861781"/>
    <w:rsid w:val="0086395D"/>
    <w:rsid w:val="008640ED"/>
    <w:rsid w:val="0088762A"/>
    <w:rsid w:val="00890CED"/>
    <w:rsid w:val="00890F6E"/>
    <w:rsid w:val="00897073"/>
    <w:rsid w:val="008A2138"/>
    <w:rsid w:val="008C537E"/>
    <w:rsid w:val="008E7C4F"/>
    <w:rsid w:val="008F0BB2"/>
    <w:rsid w:val="0090100D"/>
    <w:rsid w:val="009179C6"/>
    <w:rsid w:val="00930C8A"/>
    <w:rsid w:val="00930FAD"/>
    <w:rsid w:val="00932813"/>
    <w:rsid w:val="00934CF4"/>
    <w:rsid w:val="009358C5"/>
    <w:rsid w:val="009375EF"/>
    <w:rsid w:val="00937655"/>
    <w:rsid w:val="00941264"/>
    <w:rsid w:val="00944539"/>
    <w:rsid w:val="00955992"/>
    <w:rsid w:val="00955E49"/>
    <w:rsid w:val="0096758B"/>
    <w:rsid w:val="009770D2"/>
    <w:rsid w:val="00986A30"/>
    <w:rsid w:val="00986FD5"/>
    <w:rsid w:val="0098783E"/>
    <w:rsid w:val="00992500"/>
    <w:rsid w:val="00995DDC"/>
    <w:rsid w:val="009A022F"/>
    <w:rsid w:val="009A457C"/>
    <w:rsid w:val="009A676E"/>
    <w:rsid w:val="009A7981"/>
    <w:rsid w:val="009B035D"/>
    <w:rsid w:val="009B4D22"/>
    <w:rsid w:val="009C4281"/>
    <w:rsid w:val="009C4894"/>
    <w:rsid w:val="009C7670"/>
    <w:rsid w:val="009D092D"/>
    <w:rsid w:val="009D444A"/>
    <w:rsid w:val="009E314F"/>
    <w:rsid w:val="009E4066"/>
    <w:rsid w:val="009F3778"/>
    <w:rsid w:val="00A15773"/>
    <w:rsid w:val="00A448D2"/>
    <w:rsid w:val="00A477F2"/>
    <w:rsid w:val="00A65161"/>
    <w:rsid w:val="00A72774"/>
    <w:rsid w:val="00A72876"/>
    <w:rsid w:val="00A75630"/>
    <w:rsid w:val="00A75EE4"/>
    <w:rsid w:val="00A851B2"/>
    <w:rsid w:val="00A8697B"/>
    <w:rsid w:val="00AC280A"/>
    <w:rsid w:val="00AD0408"/>
    <w:rsid w:val="00AD20E2"/>
    <w:rsid w:val="00AD3148"/>
    <w:rsid w:val="00AD5450"/>
    <w:rsid w:val="00AF3D58"/>
    <w:rsid w:val="00AF63E7"/>
    <w:rsid w:val="00B12493"/>
    <w:rsid w:val="00B20830"/>
    <w:rsid w:val="00B31F2D"/>
    <w:rsid w:val="00B706E0"/>
    <w:rsid w:val="00B8398D"/>
    <w:rsid w:val="00B90CA1"/>
    <w:rsid w:val="00B90D54"/>
    <w:rsid w:val="00B94303"/>
    <w:rsid w:val="00B96973"/>
    <w:rsid w:val="00B96F24"/>
    <w:rsid w:val="00BA0A80"/>
    <w:rsid w:val="00BA0E03"/>
    <w:rsid w:val="00BB1F1B"/>
    <w:rsid w:val="00BC7A7C"/>
    <w:rsid w:val="00BD0C60"/>
    <w:rsid w:val="00BD4118"/>
    <w:rsid w:val="00BD4276"/>
    <w:rsid w:val="00BD57FF"/>
    <w:rsid w:val="00BE79C7"/>
    <w:rsid w:val="00BF356F"/>
    <w:rsid w:val="00BF40A2"/>
    <w:rsid w:val="00C17EF7"/>
    <w:rsid w:val="00C20AC9"/>
    <w:rsid w:val="00C273BB"/>
    <w:rsid w:val="00C46FE2"/>
    <w:rsid w:val="00C55F86"/>
    <w:rsid w:val="00C73073"/>
    <w:rsid w:val="00C803FE"/>
    <w:rsid w:val="00C8067B"/>
    <w:rsid w:val="00C97704"/>
    <w:rsid w:val="00CB4AF7"/>
    <w:rsid w:val="00CC37B8"/>
    <w:rsid w:val="00CC654C"/>
    <w:rsid w:val="00CD21D9"/>
    <w:rsid w:val="00CD7D73"/>
    <w:rsid w:val="00CE4A5B"/>
    <w:rsid w:val="00D03E18"/>
    <w:rsid w:val="00D138CD"/>
    <w:rsid w:val="00D159A0"/>
    <w:rsid w:val="00D16EE3"/>
    <w:rsid w:val="00D20FF3"/>
    <w:rsid w:val="00D53BBE"/>
    <w:rsid w:val="00D638C4"/>
    <w:rsid w:val="00D721A5"/>
    <w:rsid w:val="00D749F3"/>
    <w:rsid w:val="00D77E42"/>
    <w:rsid w:val="00D84CB1"/>
    <w:rsid w:val="00D94950"/>
    <w:rsid w:val="00DA0D52"/>
    <w:rsid w:val="00DB4E84"/>
    <w:rsid w:val="00DB7100"/>
    <w:rsid w:val="00DC5E78"/>
    <w:rsid w:val="00DC72BA"/>
    <w:rsid w:val="00DD3962"/>
    <w:rsid w:val="00DE3572"/>
    <w:rsid w:val="00DF58FB"/>
    <w:rsid w:val="00DF60BA"/>
    <w:rsid w:val="00E13975"/>
    <w:rsid w:val="00E278F2"/>
    <w:rsid w:val="00E36CCA"/>
    <w:rsid w:val="00E3723E"/>
    <w:rsid w:val="00E508A4"/>
    <w:rsid w:val="00E5364A"/>
    <w:rsid w:val="00E55213"/>
    <w:rsid w:val="00E624AE"/>
    <w:rsid w:val="00E62FC9"/>
    <w:rsid w:val="00E67095"/>
    <w:rsid w:val="00E67542"/>
    <w:rsid w:val="00E73404"/>
    <w:rsid w:val="00E811AF"/>
    <w:rsid w:val="00E87C7C"/>
    <w:rsid w:val="00E95EA8"/>
    <w:rsid w:val="00E95FB4"/>
    <w:rsid w:val="00E9603B"/>
    <w:rsid w:val="00EA691B"/>
    <w:rsid w:val="00EB1437"/>
    <w:rsid w:val="00EC165B"/>
    <w:rsid w:val="00EE5782"/>
    <w:rsid w:val="00EE7CC2"/>
    <w:rsid w:val="00EF2F73"/>
    <w:rsid w:val="00F07EDA"/>
    <w:rsid w:val="00F13606"/>
    <w:rsid w:val="00F21F6D"/>
    <w:rsid w:val="00F233BA"/>
    <w:rsid w:val="00F515AA"/>
    <w:rsid w:val="00F558B7"/>
    <w:rsid w:val="00F84436"/>
    <w:rsid w:val="00FB1B66"/>
    <w:rsid w:val="00FB5470"/>
    <w:rsid w:val="00FB5923"/>
    <w:rsid w:val="00FB6102"/>
    <w:rsid w:val="00FB7016"/>
    <w:rsid w:val="00FB762C"/>
    <w:rsid w:val="00FC2F67"/>
    <w:rsid w:val="00FC3BCE"/>
    <w:rsid w:val="00FD399D"/>
    <w:rsid w:val="00FE5FB1"/>
    <w:rsid w:val="00FE6E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321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31F2D"/>
    <w:pPr>
      <w:ind w:left="720"/>
      <w:contextualSpacing/>
    </w:pPr>
  </w:style>
  <w:style w:type="paragraph" w:styleId="Bezodstpw">
    <w:name w:val="No Spacing"/>
    <w:uiPriority w:val="1"/>
    <w:qFormat/>
    <w:rsid w:val="00B31F2D"/>
    <w:pPr>
      <w:spacing w:after="0" w:line="240" w:lineRule="auto"/>
    </w:pPr>
    <w:rPr>
      <w:rFonts w:eastAsiaTheme="minorEastAsia"/>
      <w:lang w:eastAsia="pl-PL"/>
    </w:rPr>
  </w:style>
  <w:style w:type="paragraph" w:customStyle="1" w:styleId="Domylnie">
    <w:name w:val="Domyślnie"/>
    <w:rsid w:val="00B31F2D"/>
    <w:pPr>
      <w:suppressAutoHyphens/>
      <w:spacing w:after="160" w:line="254" w:lineRule="auto"/>
    </w:pPr>
    <w:rPr>
      <w:rFonts w:ascii="Times New Roman" w:eastAsia="Times New Roman" w:hAnsi="Times New Roman" w:cs="Times New Roman"/>
      <w:sz w:val="24"/>
      <w:szCs w:val="24"/>
      <w:lang w:val="en-GB" w:eastAsia="pl-PL"/>
    </w:rPr>
  </w:style>
  <w:style w:type="character" w:styleId="Hipercze">
    <w:name w:val="Hyperlink"/>
    <w:basedOn w:val="Domylnaczcionkaakapitu"/>
    <w:uiPriority w:val="99"/>
    <w:unhideWhenUsed/>
    <w:rsid w:val="00B31F2D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52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521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5214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52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5214"/>
    <w:rPr>
      <w:rFonts w:ascii="Tahoma" w:hAnsi="Tahoma" w:cs="Tahoma"/>
      <w:sz w:val="16"/>
      <w:szCs w:val="16"/>
    </w:rPr>
  </w:style>
  <w:style w:type="character" w:styleId="UyteHipercze">
    <w:name w:val="FollowedHyperlink"/>
    <w:basedOn w:val="Domylnaczcionkaakapitu"/>
    <w:uiPriority w:val="99"/>
    <w:semiHidden/>
    <w:unhideWhenUsed/>
    <w:rsid w:val="00DF60BA"/>
    <w:rPr>
      <w:color w:val="800080" w:themeColor="followed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1E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1E0D"/>
    <w:rPr>
      <w:b/>
      <w:bCs/>
      <w:sz w:val="20"/>
      <w:szCs w:val="2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605859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600E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0EA8"/>
  </w:style>
  <w:style w:type="paragraph" w:styleId="Stopka">
    <w:name w:val="footer"/>
    <w:basedOn w:val="Normalny"/>
    <w:link w:val="StopkaZnak"/>
    <w:uiPriority w:val="99"/>
    <w:unhideWhenUsed/>
    <w:rsid w:val="00600E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0EA8"/>
  </w:style>
  <w:style w:type="paragraph" w:customStyle="1" w:styleId="AR1">
    <w:name w:val="AR1"/>
    <w:basedOn w:val="Akapitzlist"/>
    <w:link w:val="AR1Znak"/>
    <w:qFormat/>
    <w:rsid w:val="00C46FE2"/>
    <w:pPr>
      <w:numPr>
        <w:numId w:val="25"/>
      </w:numPr>
      <w:spacing w:after="0"/>
      <w:contextualSpacing w:val="0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AR1Znak">
    <w:name w:val="AR1 Znak"/>
    <w:basedOn w:val="Domylnaczcionkaakapitu"/>
    <w:link w:val="AR1"/>
    <w:rsid w:val="00C46FE2"/>
    <w:rPr>
      <w:rFonts w:ascii="Arial" w:eastAsia="Times New Roman" w:hAnsi="Arial" w:cs="Arial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58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4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3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6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69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24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83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33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.gdansk@rdos.gov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ekretariat.gdansk@rdos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3</Pages>
  <Words>1141</Words>
  <Characters>6849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Lamczyk</dc:creator>
  <cp:lastModifiedBy>k.molenda</cp:lastModifiedBy>
  <cp:revision>40</cp:revision>
  <cp:lastPrinted>2023-01-17T10:08:00Z</cp:lastPrinted>
  <dcterms:created xsi:type="dcterms:W3CDTF">2019-01-22T08:11:00Z</dcterms:created>
  <dcterms:modified xsi:type="dcterms:W3CDTF">2023-01-17T10:08:00Z</dcterms:modified>
</cp:coreProperties>
</file>